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7653" w14:textId="745CD7B8" w:rsidR="00782EB0" w:rsidRDefault="00592633">
      <w:pPr>
        <w:spacing w:after="0" w:line="259" w:lineRule="auto"/>
        <w:ind w:left="-619" w:right="10680" w:firstLine="0"/>
        <w:jc w:val="left"/>
      </w:pPr>
      <w:r>
        <w:rPr>
          <w:noProof/>
        </w:rPr>
        <w:drawing>
          <wp:anchor distT="0" distB="0" distL="114300" distR="114300" simplePos="0" relativeHeight="251661312" behindDoc="0" locked="0" layoutInCell="1" allowOverlap="1" wp14:anchorId="28CCAC40" wp14:editId="5E46E10D">
            <wp:simplePos x="0" y="0"/>
            <wp:positionH relativeFrom="page">
              <wp:posOffset>2087880</wp:posOffset>
            </wp:positionH>
            <wp:positionV relativeFrom="paragraph">
              <wp:posOffset>5653405</wp:posOffset>
            </wp:positionV>
            <wp:extent cx="2908666" cy="1592580"/>
            <wp:effectExtent l="0" t="0" r="6350" b="7620"/>
            <wp:wrapNone/>
            <wp:docPr id="330934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934026" name="Picture 33093402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08666" cy="1592580"/>
                    </a:xfrm>
                    <a:prstGeom prst="rect">
                      <a:avLst/>
                    </a:prstGeom>
                  </pic:spPr>
                </pic:pic>
              </a:graphicData>
            </a:graphic>
            <wp14:sizeRelH relativeFrom="margin">
              <wp14:pctWidth>0</wp14:pctWidth>
            </wp14:sizeRelH>
            <wp14:sizeRelV relativeFrom="margin">
              <wp14:pctHeight>0</wp14:pctHeight>
            </wp14:sizeRelV>
          </wp:anchor>
        </w:drawing>
      </w:r>
      <w:r w:rsidR="009D3C8E">
        <w:rPr>
          <w:noProof/>
          <w:sz w:val="22"/>
        </w:rPr>
        <mc:AlternateContent>
          <mc:Choice Requires="wpg">
            <w:drawing>
              <wp:anchor distT="0" distB="0" distL="114300" distR="114300" simplePos="0" relativeHeight="251658240" behindDoc="0" locked="0" layoutInCell="1" allowOverlap="1" wp14:anchorId="4EE79738" wp14:editId="25A117C3">
                <wp:simplePos x="0" y="0"/>
                <wp:positionH relativeFrom="page">
                  <wp:posOffset>0</wp:posOffset>
                </wp:positionH>
                <wp:positionV relativeFrom="page">
                  <wp:posOffset>2</wp:posOffset>
                </wp:positionV>
                <wp:extent cx="7563612" cy="10693906"/>
                <wp:effectExtent l="0" t="0" r="0" b="0"/>
                <wp:wrapTopAndBottom/>
                <wp:docPr id="5736" name="Group 5736"/>
                <wp:cNvGraphicFramePr/>
                <a:graphic xmlns:a="http://schemas.openxmlformats.org/drawingml/2006/main">
                  <a:graphicData uri="http://schemas.microsoft.com/office/word/2010/wordprocessingGroup">
                    <wpg:wgp>
                      <wpg:cNvGrpSpPr/>
                      <wpg:grpSpPr>
                        <a:xfrm>
                          <a:off x="0" y="0"/>
                          <a:ext cx="7563612" cy="10693906"/>
                          <a:chOff x="0" y="0"/>
                          <a:chExt cx="7563612" cy="10693906"/>
                        </a:xfrm>
                      </wpg:grpSpPr>
                      <wps:wsp>
                        <wps:cNvPr id="7" name="Rectangle 7"/>
                        <wps:cNvSpPr/>
                        <wps:spPr>
                          <a:xfrm>
                            <a:off x="848868" y="138073"/>
                            <a:ext cx="3594134" cy="1107509"/>
                          </a:xfrm>
                          <a:prstGeom prst="rect">
                            <a:avLst/>
                          </a:prstGeom>
                          <a:ln>
                            <a:noFill/>
                          </a:ln>
                        </wps:spPr>
                        <wps:txbx>
                          <w:txbxContent>
                            <w:p w14:paraId="3342E9B9" w14:textId="77777777" w:rsidR="00782EB0" w:rsidRDefault="009D3C8E">
                              <w:pPr>
                                <w:spacing w:after="160" w:line="259" w:lineRule="auto"/>
                                <w:ind w:left="0" w:firstLine="0"/>
                                <w:jc w:val="left"/>
                              </w:pPr>
                              <w:r>
                                <w:rPr>
                                  <w:color w:val="FFFFFF"/>
                                  <w:w w:val="111"/>
                                  <w:sz w:val="96"/>
                                </w:rPr>
                                <w:t>Health</w:t>
                              </w:r>
                              <w:r>
                                <w:rPr>
                                  <w:color w:val="FFFFFF"/>
                                  <w:spacing w:val="-24"/>
                                  <w:w w:val="111"/>
                                  <w:sz w:val="96"/>
                                </w:rPr>
                                <w:t xml:space="preserve"> </w:t>
                              </w:r>
                              <w:r>
                                <w:rPr>
                                  <w:color w:val="FFFFFF"/>
                                  <w:w w:val="111"/>
                                  <w:sz w:val="96"/>
                                </w:rPr>
                                <w:t>&amp;</w:t>
                              </w:r>
                              <w:r>
                                <w:rPr>
                                  <w:color w:val="FFFFFF"/>
                                  <w:spacing w:val="-58"/>
                                  <w:w w:val="111"/>
                                  <w:sz w:val="96"/>
                                </w:rPr>
                                <w:t xml:space="preserve"> </w:t>
                              </w:r>
                              <w:r>
                                <w:rPr>
                                  <w:color w:val="FFFFFF"/>
                                  <w:spacing w:val="-61"/>
                                  <w:w w:val="111"/>
                                  <w:sz w:val="96"/>
                                </w:rPr>
                                <w:t xml:space="preserve"> </w:t>
                              </w:r>
                              <w:r>
                                <w:rPr>
                                  <w:color w:val="FFFFFF"/>
                                  <w:spacing w:val="-25"/>
                                  <w:w w:val="111"/>
                                  <w:sz w:val="96"/>
                                </w:rPr>
                                <w:t xml:space="preserve"> </w:t>
                              </w:r>
                            </w:p>
                          </w:txbxContent>
                        </wps:txbx>
                        <wps:bodyPr horzOverflow="overflow" vert="horz" lIns="0" tIns="0" rIns="0" bIns="0" rtlCol="0">
                          <a:noAutofit/>
                        </wps:bodyPr>
                      </wps:wsp>
                      <wps:wsp>
                        <wps:cNvPr id="8" name="Rectangle 8"/>
                        <wps:cNvSpPr/>
                        <wps:spPr>
                          <a:xfrm>
                            <a:off x="849478" y="1011629"/>
                            <a:ext cx="6597219" cy="1107510"/>
                          </a:xfrm>
                          <a:prstGeom prst="rect">
                            <a:avLst/>
                          </a:prstGeom>
                          <a:ln>
                            <a:noFill/>
                          </a:ln>
                        </wps:spPr>
                        <wps:txbx>
                          <w:txbxContent>
                            <w:p w14:paraId="7AB05B97" w14:textId="77777777" w:rsidR="00782EB0" w:rsidRDefault="009D3C8E">
                              <w:pPr>
                                <w:spacing w:after="160" w:line="259" w:lineRule="auto"/>
                                <w:ind w:left="0" w:firstLine="0"/>
                                <w:jc w:val="left"/>
                              </w:pPr>
                              <w:r>
                                <w:rPr>
                                  <w:color w:val="FFFFFF"/>
                                  <w:w w:val="116"/>
                                  <w:sz w:val="96"/>
                                </w:rPr>
                                <w:t>Safety</w:t>
                              </w:r>
                              <w:r>
                                <w:rPr>
                                  <w:color w:val="FFFFFF"/>
                                  <w:spacing w:val="-25"/>
                                  <w:w w:val="116"/>
                                  <w:sz w:val="96"/>
                                </w:rPr>
                                <w:t xml:space="preserve"> </w:t>
                              </w:r>
                              <w:r>
                                <w:rPr>
                                  <w:color w:val="FFFFFF"/>
                                  <w:w w:val="116"/>
                                  <w:sz w:val="96"/>
                                </w:rPr>
                                <w:t>Handbook</w:t>
                              </w:r>
                              <w:r>
                                <w:rPr>
                                  <w:color w:val="FFFFFF"/>
                                  <w:spacing w:val="-26"/>
                                  <w:w w:val="116"/>
                                  <w:sz w:val="96"/>
                                </w:rPr>
                                <w:t xml:space="preserve"> </w:t>
                              </w:r>
                            </w:p>
                          </w:txbxContent>
                        </wps:txbx>
                        <wps:bodyPr horzOverflow="overflow" vert="horz" lIns="0" tIns="0" rIns="0" bIns="0" rtlCol="0">
                          <a:noAutofit/>
                        </wps:bodyPr>
                      </wps:wsp>
                      <wps:wsp>
                        <wps:cNvPr id="9" name="Rectangle 9"/>
                        <wps:cNvSpPr/>
                        <wps:spPr>
                          <a:xfrm>
                            <a:off x="848868" y="2155434"/>
                            <a:ext cx="5284911" cy="531605"/>
                          </a:xfrm>
                          <a:prstGeom prst="rect">
                            <a:avLst/>
                          </a:prstGeom>
                          <a:ln>
                            <a:noFill/>
                          </a:ln>
                        </wps:spPr>
                        <wps:txbx>
                          <w:txbxContent>
                            <w:p w14:paraId="2B4B3B44" w14:textId="77777777" w:rsidR="00782EB0" w:rsidRDefault="009D3C8E">
                              <w:pPr>
                                <w:spacing w:after="160" w:line="259" w:lineRule="auto"/>
                                <w:ind w:left="0" w:firstLine="0"/>
                                <w:jc w:val="left"/>
                              </w:pPr>
                              <w:r>
                                <w:rPr>
                                  <w:color w:val="FFFFFF"/>
                                  <w:w w:val="115"/>
                                  <w:sz w:val="46"/>
                                </w:rPr>
                                <w:t>Policy</w:t>
                              </w:r>
                              <w:r>
                                <w:rPr>
                                  <w:color w:val="FFFFFF"/>
                                  <w:spacing w:val="-13"/>
                                  <w:w w:val="115"/>
                                  <w:sz w:val="46"/>
                                </w:rPr>
                                <w:t xml:space="preserve"> </w:t>
                              </w:r>
                              <w:r>
                                <w:rPr>
                                  <w:color w:val="FFFFFF"/>
                                  <w:w w:val="115"/>
                                  <w:sz w:val="46"/>
                                </w:rPr>
                                <w:t>Folder:</w:t>
                              </w:r>
                              <w:r>
                                <w:rPr>
                                  <w:color w:val="FFFFFF"/>
                                  <w:spacing w:val="-13"/>
                                  <w:w w:val="115"/>
                                  <w:sz w:val="46"/>
                                </w:rPr>
                                <w:t xml:space="preserve"> </w:t>
                              </w:r>
                              <w:r>
                                <w:rPr>
                                  <w:color w:val="FFFFFF"/>
                                  <w:w w:val="115"/>
                                  <w:sz w:val="46"/>
                                </w:rPr>
                                <w:t>Health</w:t>
                              </w:r>
                              <w:r>
                                <w:rPr>
                                  <w:color w:val="FFFFFF"/>
                                  <w:spacing w:val="-25"/>
                                  <w:w w:val="115"/>
                                  <w:sz w:val="46"/>
                                </w:rPr>
                                <w:t xml:space="preserve"> </w:t>
                              </w:r>
                              <w:r>
                                <w:rPr>
                                  <w:color w:val="FFFFFF"/>
                                  <w:w w:val="115"/>
                                  <w:sz w:val="46"/>
                                </w:rPr>
                                <w:t>&amp;</w:t>
                              </w:r>
                              <w:r>
                                <w:rPr>
                                  <w:color w:val="FFFFFF"/>
                                  <w:spacing w:val="-23"/>
                                  <w:w w:val="115"/>
                                  <w:sz w:val="46"/>
                                </w:rPr>
                                <w:t xml:space="preserve"> </w:t>
                              </w:r>
                              <w:r>
                                <w:rPr>
                                  <w:color w:val="FFFFFF"/>
                                  <w:w w:val="115"/>
                                  <w:sz w:val="46"/>
                                </w:rPr>
                                <w:t>Safety</w:t>
                              </w:r>
                              <w:r>
                                <w:rPr>
                                  <w:color w:val="FFFFFF"/>
                                  <w:spacing w:val="-13"/>
                                  <w:w w:val="115"/>
                                  <w:sz w:val="46"/>
                                </w:rPr>
                                <w:t xml:space="preserve"> </w:t>
                              </w:r>
                            </w:p>
                          </w:txbxContent>
                        </wps:txbx>
                        <wps:bodyPr horzOverflow="overflow" vert="horz" lIns="0" tIns="0" rIns="0" bIns="0" rtlCol="0">
                          <a:noAutofit/>
                        </wps:bodyPr>
                      </wps:wsp>
                      <wps:wsp>
                        <wps:cNvPr id="10" name="Rectangle 10"/>
                        <wps:cNvSpPr/>
                        <wps:spPr>
                          <a:xfrm>
                            <a:off x="848868" y="2541921"/>
                            <a:ext cx="37295" cy="254727"/>
                          </a:xfrm>
                          <a:prstGeom prst="rect">
                            <a:avLst/>
                          </a:prstGeom>
                          <a:ln>
                            <a:noFill/>
                          </a:ln>
                        </wps:spPr>
                        <wps:txbx>
                          <w:txbxContent>
                            <w:p w14:paraId="6B493EEB" w14:textId="77777777" w:rsidR="00782EB0" w:rsidRDefault="009D3C8E">
                              <w:pPr>
                                <w:spacing w:after="160" w:line="259" w:lineRule="auto"/>
                                <w:ind w:left="0" w:firstLine="0"/>
                                <w:jc w:val="left"/>
                              </w:pPr>
                              <w:r>
                                <w:rPr>
                                  <w:color w:val="FFFFFF"/>
                                  <w:sz w:val="22"/>
                                </w:rPr>
                                <w:t xml:space="preserve"> </w:t>
                              </w:r>
                            </w:p>
                          </w:txbxContent>
                        </wps:txbx>
                        <wps:bodyPr horzOverflow="overflow" vert="horz" lIns="0" tIns="0" rIns="0" bIns="0" rtlCol="0">
                          <a:noAutofit/>
                        </wps:bodyPr>
                      </wps:wsp>
                      <pic:pic xmlns:pic="http://schemas.openxmlformats.org/drawingml/2006/picture">
                        <pic:nvPicPr>
                          <pic:cNvPr id="7662" name="Picture 7662"/>
                          <pic:cNvPicPr/>
                        </pic:nvPicPr>
                        <pic:blipFill>
                          <a:blip r:embed="rId6"/>
                          <a:stretch>
                            <a:fillRect/>
                          </a:stretch>
                        </pic:blipFill>
                        <pic:spPr>
                          <a:xfrm>
                            <a:off x="0" y="-1"/>
                            <a:ext cx="7543800" cy="10692385"/>
                          </a:xfrm>
                          <a:prstGeom prst="rect">
                            <a:avLst/>
                          </a:prstGeom>
                        </pic:spPr>
                      </pic:pic>
                      <wps:wsp>
                        <wps:cNvPr id="14" name="Rectangle 14"/>
                        <wps:cNvSpPr/>
                        <wps:spPr>
                          <a:xfrm>
                            <a:off x="871728" y="4059325"/>
                            <a:ext cx="6076707" cy="1107509"/>
                          </a:xfrm>
                          <a:prstGeom prst="rect">
                            <a:avLst/>
                          </a:prstGeom>
                          <a:ln>
                            <a:noFill/>
                          </a:ln>
                        </wps:spPr>
                        <wps:txbx>
                          <w:txbxContent>
                            <w:p w14:paraId="2FF12BD3" w14:textId="77777777" w:rsidR="00782EB0" w:rsidRDefault="009D3C8E">
                              <w:pPr>
                                <w:spacing w:after="160" w:line="259" w:lineRule="auto"/>
                                <w:ind w:left="0" w:firstLine="0"/>
                                <w:jc w:val="left"/>
                              </w:pPr>
                              <w:r>
                                <w:rPr>
                                  <w:color w:val="FFFFFF"/>
                                  <w:w w:val="116"/>
                                  <w:sz w:val="96"/>
                                </w:rPr>
                                <w:t>Data</w:t>
                              </w:r>
                              <w:r>
                                <w:rPr>
                                  <w:color w:val="FFFFFF"/>
                                  <w:spacing w:val="-25"/>
                                  <w:w w:val="116"/>
                                  <w:sz w:val="96"/>
                                </w:rPr>
                                <w:t xml:space="preserve"> </w:t>
                              </w:r>
                              <w:r>
                                <w:rPr>
                                  <w:color w:val="FFFFFF"/>
                                  <w:w w:val="116"/>
                                  <w:sz w:val="96"/>
                                </w:rPr>
                                <w:t>Protection</w:t>
                              </w:r>
                              <w:r>
                                <w:rPr>
                                  <w:color w:val="FFFFFF"/>
                                  <w:spacing w:val="-24"/>
                                  <w:w w:val="116"/>
                                  <w:sz w:val="96"/>
                                </w:rPr>
                                <w:t xml:space="preserve"> </w:t>
                              </w:r>
                            </w:p>
                          </w:txbxContent>
                        </wps:txbx>
                        <wps:bodyPr horzOverflow="overflow" vert="horz" lIns="0" tIns="0" rIns="0" bIns="0" rtlCol="0">
                          <a:noAutofit/>
                        </wps:bodyPr>
                      </wps:wsp>
                      <wps:wsp>
                        <wps:cNvPr id="15" name="Rectangle 15"/>
                        <wps:cNvSpPr/>
                        <wps:spPr>
                          <a:xfrm>
                            <a:off x="871728" y="4891429"/>
                            <a:ext cx="4023031" cy="1107509"/>
                          </a:xfrm>
                          <a:prstGeom prst="rect">
                            <a:avLst/>
                          </a:prstGeom>
                          <a:ln>
                            <a:noFill/>
                          </a:ln>
                        </wps:spPr>
                        <wps:txbx>
                          <w:txbxContent>
                            <w:p w14:paraId="556E4547" w14:textId="77777777" w:rsidR="00782EB0" w:rsidRDefault="009D3C8E">
                              <w:pPr>
                                <w:spacing w:after="160" w:line="259" w:lineRule="auto"/>
                                <w:ind w:left="0" w:firstLine="0"/>
                                <w:jc w:val="left"/>
                              </w:pPr>
                              <w:r>
                                <w:rPr>
                                  <w:color w:val="FFFFFF"/>
                                  <w:w w:val="115"/>
                                  <w:sz w:val="96"/>
                                </w:rPr>
                                <w:t>Complaint</w:t>
                              </w:r>
                              <w:r>
                                <w:rPr>
                                  <w:color w:val="FFFFFF"/>
                                  <w:spacing w:val="-25"/>
                                  <w:w w:val="115"/>
                                  <w:sz w:val="96"/>
                                </w:rPr>
                                <w:t xml:space="preserve"> </w:t>
                              </w:r>
                            </w:p>
                          </w:txbxContent>
                        </wps:txbx>
                        <wps:bodyPr horzOverflow="overflow" vert="horz" lIns="0" tIns="0" rIns="0" bIns="0" rtlCol="0">
                          <a:noAutofit/>
                        </wps:bodyPr>
                      </wps:wsp>
                      <wps:wsp>
                        <wps:cNvPr id="16" name="Rectangle 16"/>
                        <wps:cNvSpPr/>
                        <wps:spPr>
                          <a:xfrm>
                            <a:off x="871728" y="5724752"/>
                            <a:ext cx="4075730" cy="1107509"/>
                          </a:xfrm>
                          <a:prstGeom prst="rect">
                            <a:avLst/>
                          </a:prstGeom>
                          <a:ln>
                            <a:noFill/>
                          </a:ln>
                        </wps:spPr>
                        <wps:txbx>
                          <w:txbxContent>
                            <w:p w14:paraId="69D44B16" w14:textId="77777777" w:rsidR="00782EB0" w:rsidRDefault="009D3C8E">
                              <w:pPr>
                                <w:spacing w:after="160" w:line="259" w:lineRule="auto"/>
                                <w:ind w:left="0" w:firstLine="0"/>
                                <w:jc w:val="left"/>
                              </w:pPr>
                              <w:r>
                                <w:rPr>
                                  <w:color w:val="FFFFFF"/>
                                  <w:spacing w:val="1"/>
                                  <w:w w:val="115"/>
                                  <w:sz w:val="96"/>
                                </w:rPr>
                                <w:t>Procedure</w:t>
                              </w:r>
                              <w:r>
                                <w:rPr>
                                  <w:color w:val="FFFFFF"/>
                                  <w:spacing w:val="-24"/>
                                  <w:w w:val="115"/>
                                  <w:sz w:val="96"/>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736" style="width:595.56pt;height:842.04pt;position:absolute;mso-position-horizontal-relative:page;mso-position-horizontal:absolute;margin-left:0pt;mso-position-vertical-relative:page;margin-top:0.00012207pt;" coordsize="75636,106939">
                <v:rect id="Rectangle 7" style="position:absolute;width:35941;height:11075;left:8488;top:1380;" filled="f" stroked="f">
                  <v:textbox inset="0,0,0,0">
                    <w:txbxContent>
                      <w:p>
                        <w:pPr>
                          <w:spacing w:before="0" w:after="160" w:line="259" w:lineRule="auto"/>
                          <w:ind w:left="0" w:firstLine="0"/>
                          <w:jc w:val="left"/>
                        </w:pPr>
                        <w:r>
                          <w:rPr>
                            <w:color w:val="ffffff"/>
                            <w:w w:val="111"/>
                            <w:sz w:val="96"/>
                          </w:rPr>
                          <w:t xml:space="preserve">Health</w:t>
                        </w:r>
                        <w:r>
                          <w:rPr>
                            <w:color w:val="ffffff"/>
                            <w:spacing w:val="-24"/>
                            <w:w w:val="111"/>
                            <w:sz w:val="96"/>
                          </w:rPr>
                          <w:t xml:space="preserve"> </w:t>
                        </w:r>
                        <w:r>
                          <w:rPr>
                            <w:color w:val="ffffff"/>
                            <w:w w:val="111"/>
                            <w:sz w:val="96"/>
                          </w:rPr>
                          <w:t xml:space="preserve">&amp;</w:t>
                        </w:r>
                        <w:r>
                          <w:rPr>
                            <w:color w:val="ffffff"/>
                            <w:spacing w:val="-58"/>
                            <w:w w:val="111"/>
                            <w:sz w:val="96"/>
                          </w:rPr>
                          <w:t xml:space="preserve"> </w:t>
                        </w:r>
                        <w:r>
                          <w:rPr>
                            <w:color w:val="ffffff"/>
                            <w:spacing w:val="-61"/>
                            <w:w w:val="111"/>
                            <w:sz w:val="96"/>
                          </w:rPr>
                          <w:t xml:space="preserve"> </w:t>
                        </w:r>
                        <w:r>
                          <w:rPr>
                            <w:color w:val="ffffff"/>
                            <w:spacing w:val="-25"/>
                            <w:w w:val="111"/>
                            <w:sz w:val="96"/>
                          </w:rPr>
                          <w:t xml:space="preserve"> </w:t>
                        </w:r>
                      </w:p>
                    </w:txbxContent>
                  </v:textbox>
                </v:rect>
                <v:rect id="Rectangle 8" style="position:absolute;width:65972;height:11075;left:8494;top:10116;" filled="f" stroked="f">
                  <v:textbox inset="0,0,0,0">
                    <w:txbxContent>
                      <w:p>
                        <w:pPr>
                          <w:spacing w:before="0" w:after="160" w:line="259" w:lineRule="auto"/>
                          <w:ind w:left="0" w:firstLine="0"/>
                          <w:jc w:val="left"/>
                        </w:pPr>
                        <w:r>
                          <w:rPr>
                            <w:color w:val="ffffff"/>
                            <w:w w:val="116"/>
                            <w:sz w:val="96"/>
                          </w:rPr>
                          <w:t xml:space="preserve">Safety</w:t>
                        </w:r>
                        <w:r>
                          <w:rPr>
                            <w:color w:val="ffffff"/>
                            <w:spacing w:val="-25"/>
                            <w:w w:val="116"/>
                            <w:sz w:val="96"/>
                          </w:rPr>
                          <w:t xml:space="preserve"> </w:t>
                        </w:r>
                        <w:r>
                          <w:rPr>
                            <w:color w:val="ffffff"/>
                            <w:w w:val="116"/>
                            <w:sz w:val="96"/>
                          </w:rPr>
                          <w:t xml:space="preserve">Handbook</w:t>
                        </w:r>
                        <w:r>
                          <w:rPr>
                            <w:color w:val="ffffff"/>
                            <w:spacing w:val="-26"/>
                            <w:w w:val="116"/>
                            <w:sz w:val="96"/>
                          </w:rPr>
                          <w:t xml:space="preserve"> </w:t>
                        </w:r>
                      </w:p>
                    </w:txbxContent>
                  </v:textbox>
                </v:rect>
                <v:rect id="Rectangle 9" style="position:absolute;width:52849;height:5316;left:8488;top:21554;" filled="f" stroked="f">
                  <v:textbox inset="0,0,0,0">
                    <w:txbxContent>
                      <w:p>
                        <w:pPr>
                          <w:spacing w:before="0" w:after="160" w:line="259" w:lineRule="auto"/>
                          <w:ind w:left="0" w:firstLine="0"/>
                          <w:jc w:val="left"/>
                        </w:pPr>
                        <w:r>
                          <w:rPr>
                            <w:color w:val="ffffff"/>
                            <w:w w:val="115"/>
                            <w:sz w:val="46"/>
                          </w:rPr>
                          <w:t xml:space="preserve">Policy</w:t>
                        </w:r>
                        <w:r>
                          <w:rPr>
                            <w:color w:val="ffffff"/>
                            <w:spacing w:val="-13"/>
                            <w:w w:val="115"/>
                            <w:sz w:val="46"/>
                          </w:rPr>
                          <w:t xml:space="preserve"> </w:t>
                        </w:r>
                        <w:r>
                          <w:rPr>
                            <w:color w:val="ffffff"/>
                            <w:w w:val="115"/>
                            <w:sz w:val="46"/>
                          </w:rPr>
                          <w:t xml:space="preserve">Folder:</w:t>
                        </w:r>
                        <w:r>
                          <w:rPr>
                            <w:color w:val="ffffff"/>
                            <w:spacing w:val="-13"/>
                            <w:w w:val="115"/>
                            <w:sz w:val="46"/>
                          </w:rPr>
                          <w:t xml:space="preserve"> </w:t>
                        </w:r>
                        <w:r>
                          <w:rPr>
                            <w:color w:val="ffffff"/>
                            <w:w w:val="115"/>
                            <w:sz w:val="46"/>
                          </w:rPr>
                          <w:t xml:space="preserve">Health</w:t>
                        </w:r>
                        <w:r>
                          <w:rPr>
                            <w:color w:val="ffffff"/>
                            <w:spacing w:val="-25"/>
                            <w:w w:val="115"/>
                            <w:sz w:val="46"/>
                          </w:rPr>
                          <w:t xml:space="preserve"> </w:t>
                        </w:r>
                        <w:r>
                          <w:rPr>
                            <w:color w:val="ffffff"/>
                            <w:w w:val="115"/>
                            <w:sz w:val="46"/>
                          </w:rPr>
                          <w:t xml:space="preserve">&amp;</w:t>
                        </w:r>
                        <w:r>
                          <w:rPr>
                            <w:color w:val="ffffff"/>
                            <w:spacing w:val="-23"/>
                            <w:w w:val="115"/>
                            <w:sz w:val="46"/>
                          </w:rPr>
                          <w:t xml:space="preserve"> </w:t>
                        </w:r>
                        <w:r>
                          <w:rPr>
                            <w:color w:val="ffffff"/>
                            <w:w w:val="115"/>
                            <w:sz w:val="46"/>
                          </w:rPr>
                          <w:t xml:space="preserve">Safety</w:t>
                        </w:r>
                        <w:r>
                          <w:rPr>
                            <w:color w:val="ffffff"/>
                            <w:spacing w:val="-13"/>
                            <w:w w:val="115"/>
                            <w:sz w:val="46"/>
                          </w:rPr>
                          <w:t xml:space="preserve"> </w:t>
                        </w:r>
                      </w:p>
                    </w:txbxContent>
                  </v:textbox>
                </v:rect>
                <v:rect id="Rectangle 10" style="position:absolute;width:372;height:2547;left:8488;top:25419;" filled="f" stroked="f">
                  <v:textbox inset="0,0,0,0">
                    <w:txbxContent>
                      <w:p>
                        <w:pPr>
                          <w:spacing w:before="0" w:after="160" w:line="259" w:lineRule="auto"/>
                          <w:ind w:left="0" w:firstLine="0"/>
                          <w:jc w:val="left"/>
                        </w:pPr>
                        <w:r>
                          <w:rPr>
                            <w:color w:val="ffffff"/>
                            <w:sz w:val="22"/>
                          </w:rPr>
                          <w:t xml:space="preserve"> </w:t>
                        </w:r>
                      </w:p>
                    </w:txbxContent>
                  </v:textbox>
                </v:rect>
                <v:shape id="Picture 7662" style="position:absolute;width:75438;height:106923;left:0;top:0;" filled="f">
                  <v:imagedata r:id="rId7"/>
                </v:shape>
                <v:rect id="Rectangle 14" style="position:absolute;width:60767;height:11075;left:8717;top:40593;" filled="f" stroked="f">
                  <v:textbox inset="0,0,0,0">
                    <w:txbxContent>
                      <w:p>
                        <w:pPr>
                          <w:spacing w:before="0" w:after="160" w:line="259" w:lineRule="auto"/>
                          <w:ind w:left="0" w:firstLine="0"/>
                          <w:jc w:val="left"/>
                        </w:pPr>
                        <w:r>
                          <w:rPr>
                            <w:color w:val="ffffff"/>
                            <w:w w:val="116"/>
                            <w:sz w:val="96"/>
                          </w:rPr>
                          <w:t xml:space="preserve">Data</w:t>
                        </w:r>
                        <w:r>
                          <w:rPr>
                            <w:color w:val="ffffff"/>
                            <w:spacing w:val="-25"/>
                            <w:w w:val="116"/>
                            <w:sz w:val="96"/>
                          </w:rPr>
                          <w:t xml:space="preserve"> </w:t>
                        </w:r>
                        <w:r>
                          <w:rPr>
                            <w:color w:val="ffffff"/>
                            <w:w w:val="116"/>
                            <w:sz w:val="96"/>
                          </w:rPr>
                          <w:t xml:space="preserve">Protection</w:t>
                        </w:r>
                        <w:r>
                          <w:rPr>
                            <w:color w:val="ffffff"/>
                            <w:spacing w:val="-24"/>
                            <w:w w:val="116"/>
                            <w:sz w:val="96"/>
                          </w:rPr>
                          <w:t xml:space="preserve"> </w:t>
                        </w:r>
                      </w:p>
                    </w:txbxContent>
                  </v:textbox>
                </v:rect>
                <v:rect id="Rectangle 15" style="position:absolute;width:40230;height:11075;left:8717;top:48914;" filled="f" stroked="f">
                  <v:textbox inset="0,0,0,0">
                    <w:txbxContent>
                      <w:p>
                        <w:pPr>
                          <w:spacing w:before="0" w:after="160" w:line="259" w:lineRule="auto"/>
                          <w:ind w:left="0" w:firstLine="0"/>
                          <w:jc w:val="left"/>
                        </w:pPr>
                        <w:r>
                          <w:rPr>
                            <w:color w:val="ffffff"/>
                            <w:w w:val="115"/>
                            <w:sz w:val="96"/>
                          </w:rPr>
                          <w:t xml:space="preserve">Complaint</w:t>
                        </w:r>
                        <w:r>
                          <w:rPr>
                            <w:color w:val="ffffff"/>
                            <w:spacing w:val="-25"/>
                            <w:w w:val="115"/>
                            <w:sz w:val="96"/>
                          </w:rPr>
                          <w:t xml:space="preserve"> </w:t>
                        </w:r>
                      </w:p>
                    </w:txbxContent>
                  </v:textbox>
                </v:rect>
                <v:rect id="Rectangle 16" style="position:absolute;width:40757;height:11075;left:8717;top:57247;" filled="f" stroked="f">
                  <v:textbox inset="0,0,0,0">
                    <w:txbxContent>
                      <w:p>
                        <w:pPr>
                          <w:spacing w:before="0" w:after="160" w:line="259" w:lineRule="auto"/>
                          <w:ind w:left="0" w:firstLine="0"/>
                          <w:jc w:val="left"/>
                        </w:pPr>
                        <w:r>
                          <w:rPr>
                            <w:color w:val="ffffff"/>
                            <w:spacing w:val="1"/>
                            <w:w w:val="115"/>
                            <w:sz w:val="96"/>
                          </w:rPr>
                          <w:t xml:space="preserve">Procedure</w:t>
                        </w:r>
                        <w:r>
                          <w:rPr>
                            <w:color w:val="ffffff"/>
                            <w:spacing w:val="-24"/>
                            <w:w w:val="115"/>
                            <w:sz w:val="96"/>
                          </w:rPr>
                          <w:t xml:space="preserve"> </w:t>
                        </w:r>
                      </w:p>
                    </w:txbxContent>
                  </v:textbox>
                </v:rect>
                <w10:wrap type="topAndBottom"/>
              </v:group>
            </w:pict>
          </mc:Fallback>
        </mc:AlternateContent>
      </w:r>
      <w:r w:rsidR="009D3C8E">
        <w:br w:type="page"/>
      </w:r>
    </w:p>
    <w:p w14:paraId="677FF1E4" w14:textId="77777777" w:rsidR="00782EB0" w:rsidRDefault="009D3C8E">
      <w:pPr>
        <w:spacing w:after="7" w:line="259" w:lineRule="auto"/>
        <w:ind w:left="4183" w:firstLine="0"/>
        <w:jc w:val="left"/>
      </w:pPr>
      <w:r>
        <w:rPr>
          <w:rFonts w:ascii="Arial" w:eastAsia="Arial" w:hAnsi="Arial" w:cs="Arial"/>
          <w:sz w:val="20"/>
        </w:rPr>
        <w:lastRenderedPageBreak/>
        <w:t xml:space="preserve"> </w:t>
      </w:r>
      <w:r>
        <w:rPr>
          <w:rFonts w:ascii="Arial" w:eastAsia="Arial" w:hAnsi="Arial" w:cs="Arial"/>
          <w:sz w:val="20"/>
        </w:rPr>
        <w:tab/>
        <w:t xml:space="preserve"> </w:t>
      </w:r>
    </w:p>
    <w:p w14:paraId="326FAA52" w14:textId="77777777" w:rsidR="00782EB0" w:rsidRDefault="009D3C8E">
      <w:pPr>
        <w:spacing w:after="0" w:line="259" w:lineRule="auto"/>
        <w:ind w:left="0" w:right="1569" w:firstLine="0"/>
        <w:jc w:val="center"/>
      </w:pPr>
      <w:r>
        <w:rPr>
          <w:rFonts w:ascii="Arial" w:eastAsia="Arial" w:hAnsi="Arial" w:cs="Arial"/>
          <w:sz w:val="20"/>
        </w:rPr>
        <w:t xml:space="preserve"> </w:t>
      </w:r>
      <w:r>
        <w:rPr>
          <w:rFonts w:ascii="Arial" w:eastAsia="Arial" w:hAnsi="Arial" w:cs="Arial"/>
          <w:sz w:val="20"/>
        </w:rPr>
        <w:tab/>
        <w:t xml:space="preserve"> </w:t>
      </w:r>
    </w:p>
    <w:p w14:paraId="00E5D440" w14:textId="77777777" w:rsidR="00782EB0" w:rsidRDefault="009D3C8E">
      <w:pPr>
        <w:spacing w:after="0" w:line="259" w:lineRule="auto"/>
        <w:ind w:left="566" w:firstLine="0"/>
        <w:jc w:val="left"/>
      </w:pPr>
      <w:r>
        <w:rPr>
          <w:rFonts w:ascii="Arial" w:eastAsia="Arial" w:hAnsi="Arial" w:cs="Arial"/>
          <w:sz w:val="21"/>
        </w:rPr>
        <w:t xml:space="preserve"> </w:t>
      </w:r>
    </w:p>
    <w:p w14:paraId="0C0C412B" w14:textId="77777777" w:rsidR="00782EB0" w:rsidRDefault="009D3C8E">
      <w:pPr>
        <w:spacing w:after="40" w:line="259" w:lineRule="auto"/>
        <w:ind w:left="566" w:firstLine="0"/>
        <w:jc w:val="left"/>
      </w:pPr>
      <w:r>
        <w:rPr>
          <w:rFonts w:ascii="Arial" w:eastAsia="Arial" w:hAnsi="Arial" w:cs="Arial"/>
          <w:sz w:val="21"/>
        </w:rPr>
        <w:t xml:space="preserve"> </w:t>
      </w:r>
    </w:p>
    <w:p w14:paraId="4D2CBEA7" w14:textId="77777777" w:rsidR="00782EB0" w:rsidRDefault="009D3C8E">
      <w:pPr>
        <w:spacing w:after="12" w:line="259" w:lineRule="auto"/>
        <w:ind w:left="566" w:firstLine="0"/>
        <w:jc w:val="left"/>
      </w:pPr>
      <w:r>
        <w:t xml:space="preserve"> </w:t>
      </w:r>
    </w:p>
    <w:p w14:paraId="489ADC34" w14:textId="77777777" w:rsidR="00782EB0" w:rsidRDefault="009D3C8E">
      <w:pPr>
        <w:spacing w:after="12" w:line="259" w:lineRule="auto"/>
        <w:ind w:left="566" w:firstLine="0"/>
        <w:jc w:val="left"/>
      </w:pPr>
      <w:r>
        <w:rPr>
          <w:b/>
        </w:rPr>
        <w:t xml:space="preserve"> </w:t>
      </w:r>
    </w:p>
    <w:p w14:paraId="77FE9CA4" w14:textId="77777777" w:rsidR="00782EB0" w:rsidRDefault="009D3C8E">
      <w:pPr>
        <w:spacing w:after="12" w:line="259" w:lineRule="auto"/>
        <w:ind w:left="0" w:right="3691" w:firstLine="0"/>
        <w:jc w:val="right"/>
      </w:pPr>
      <w:r>
        <w:rPr>
          <w:b/>
        </w:rPr>
        <w:t xml:space="preserve">Document Control </w:t>
      </w:r>
    </w:p>
    <w:p w14:paraId="7DCC330A" w14:textId="77777777" w:rsidR="00782EB0" w:rsidRDefault="009D3C8E">
      <w:pPr>
        <w:spacing w:after="12" w:line="259" w:lineRule="auto"/>
        <w:ind w:left="566" w:firstLine="0"/>
        <w:jc w:val="left"/>
      </w:pPr>
      <w:r>
        <w:t xml:space="preserve"> </w:t>
      </w:r>
    </w:p>
    <w:p w14:paraId="1DCF0364" w14:textId="77777777" w:rsidR="00782EB0" w:rsidRDefault="009D3C8E">
      <w:pPr>
        <w:spacing w:after="0" w:line="259" w:lineRule="auto"/>
        <w:ind w:left="566" w:firstLine="0"/>
        <w:jc w:val="left"/>
      </w:pPr>
      <w:r>
        <w:t xml:space="preserve"> </w:t>
      </w:r>
    </w:p>
    <w:tbl>
      <w:tblPr>
        <w:tblStyle w:val="TableGrid"/>
        <w:tblW w:w="10109" w:type="dxa"/>
        <w:tblInd w:w="571" w:type="dxa"/>
        <w:tblCellMar>
          <w:top w:w="3" w:type="dxa"/>
          <w:left w:w="108" w:type="dxa"/>
          <w:bottom w:w="0" w:type="dxa"/>
          <w:right w:w="115" w:type="dxa"/>
        </w:tblCellMar>
        <w:tblLook w:val="04A0" w:firstRow="1" w:lastRow="0" w:firstColumn="1" w:lastColumn="0" w:noHBand="0" w:noVBand="1"/>
      </w:tblPr>
      <w:tblGrid>
        <w:gridCol w:w="3540"/>
        <w:gridCol w:w="6569"/>
      </w:tblGrid>
      <w:tr w:rsidR="00782EB0" w14:paraId="29818E58" w14:textId="77777777">
        <w:trPr>
          <w:trHeight w:val="338"/>
        </w:trPr>
        <w:tc>
          <w:tcPr>
            <w:tcW w:w="3540" w:type="dxa"/>
            <w:tcBorders>
              <w:top w:val="single" w:sz="4" w:space="0" w:color="000000"/>
              <w:left w:val="single" w:sz="4" w:space="0" w:color="000000"/>
              <w:bottom w:val="single" w:sz="4" w:space="0" w:color="000000"/>
              <w:right w:val="single" w:sz="4" w:space="0" w:color="000000"/>
            </w:tcBorders>
          </w:tcPr>
          <w:p w14:paraId="29C1D771" w14:textId="77777777" w:rsidR="00782EB0" w:rsidRDefault="009D3C8E">
            <w:pPr>
              <w:spacing w:after="0" w:line="259" w:lineRule="auto"/>
              <w:ind w:left="2" w:firstLine="0"/>
              <w:jc w:val="left"/>
            </w:pPr>
            <w:r>
              <w:rPr>
                <w:b/>
              </w:rPr>
              <w:t xml:space="preserve">Owner: </w:t>
            </w:r>
          </w:p>
        </w:tc>
        <w:tc>
          <w:tcPr>
            <w:tcW w:w="6569" w:type="dxa"/>
            <w:tcBorders>
              <w:top w:val="single" w:sz="4" w:space="0" w:color="000000"/>
              <w:left w:val="single" w:sz="4" w:space="0" w:color="000000"/>
              <w:bottom w:val="single" w:sz="4" w:space="0" w:color="000000"/>
              <w:right w:val="single" w:sz="4" w:space="0" w:color="000000"/>
            </w:tcBorders>
          </w:tcPr>
          <w:p w14:paraId="0C72C1CD" w14:textId="77777777" w:rsidR="00782EB0" w:rsidRDefault="009D3C8E">
            <w:pPr>
              <w:spacing w:after="0" w:line="259" w:lineRule="auto"/>
              <w:ind w:left="0" w:firstLine="0"/>
              <w:jc w:val="left"/>
            </w:pPr>
            <w:r>
              <w:rPr>
                <w:b/>
              </w:rPr>
              <w:t xml:space="preserve">Data Protection Officer (DPO) </w:t>
            </w:r>
          </w:p>
        </w:tc>
      </w:tr>
      <w:tr w:rsidR="00782EB0" w14:paraId="0A724EF3" w14:textId="77777777">
        <w:trPr>
          <w:trHeight w:val="338"/>
        </w:trPr>
        <w:tc>
          <w:tcPr>
            <w:tcW w:w="3540" w:type="dxa"/>
            <w:tcBorders>
              <w:top w:val="single" w:sz="4" w:space="0" w:color="000000"/>
              <w:left w:val="single" w:sz="4" w:space="0" w:color="000000"/>
              <w:bottom w:val="single" w:sz="4" w:space="0" w:color="000000"/>
              <w:right w:val="single" w:sz="4" w:space="0" w:color="000000"/>
            </w:tcBorders>
          </w:tcPr>
          <w:p w14:paraId="6A3E9AA3" w14:textId="77777777" w:rsidR="00782EB0" w:rsidRDefault="009D3C8E">
            <w:pPr>
              <w:spacing w:after="0" w:line="259" w:lineRule="auto"/>
              <w:ind w:left="2" w:firstLine="0"/>
              <w:jc w:val="left"/>
            </w:pPr>
            <w:r>
              <w:rPr>
                <w:b/>
              </w:rPr>
              <w:t xml:space="preserve">Approved By: </w:t>
            </w:r>
          </w:p>
        </w:tc>
        <w:tc>
          <w:tcPr>
            <w:tcW w:w="6569" w:type="dxa"/>
            <w:tcBorders>
              <w:top w:val="single" w:sz="4" w:space="0" w:color="000000"/>
              <w:left w:val="single" w:sz="4" w:space="0" w:color="000000"/>
              <w:bottom w:val="single" w:sz="4" w:space="0" w:color="000000"/>
              <w:right w:val="single" w:sz="4" w:space="0" w:color="000000"/>
            </w:tcBorders>
          </w:tcPr>
          <w:p w14:paraId="7EBF42CB" w14:textId="77777777" w:rsidR="00782EB0" w:rsidRDefault="009D3C8E">
            <w:pPr>
              <w:spacing w:after="0" w:line="259" w:lineRule="auto"/>
              <w:ind w:left="0" w:firstLine="0"/>
              <w:jc w:val="left"/>
            </w:pPr>
            <w:r>
              <w:rPr>
                <w:b/>
              </w:rPr>
              <w:t xml:space="preserve">UK Executive Team </w:t>
            </w:r>
          </w:p>
        </w:tc>
      </w:tr>
      <w:tr w:rsidR="00782EB0" w14:paraId="60D3E318" w14:textId="77777777">
        <w:trPr>
          <w:trHeight w:val="338"/>
        </w:trPr>
        <w:tc>
          <w:tcPr>
            <w:tcW w:w="3540" w:type="dxa"/>
            <w:tcBorders>
              <w:top w:val="single" w:sz="4" w:space="0" w:color="000000"/>
              <w:left w:val="single" w:sz="4" w:space="0" w:color="000000"/>
              <w:bottom w:val="single" w:sz="4" w:space="0" w:color="000000"/>
              <w:right w:val="single" w:sz="4" w:space="0" w:color="000000"/>
            </w:tcBorders>
          </w:tcPr>
          <w:p w14:paraId="5E4B74A7" w14:textId="77777777" w:rsidR="00782EB0" w:rsidRDefault="009D3C8E">
            <w:pPr>
              <w:spacing w:after="0" w:line="259" w:lineRule="auto"/>
              <w:ind w:left="2" w:firstLine="0"/>
              <w:jc w:val="left"/>
            </w:pPr>
            <w:r>
              <w:rPr>
                <w:b/>
              </w:rPr>
              <w:t xml:space="preserve">Effective Date: </w:t>
            </w:r>
          </w:p>
        </w:tc>
        <w:tc>
          <w:tcPr>
            <w:tcW w:w="6569" w:type="dxa"/>
            <w:tcBorders>
              <w:top w:val="single" w:sz="4" w:space="0" w:color="000000"/>
              <w:left w:val="single" w:sz="4" w:space="0" w:color="000000"/>
              <w:bottom w:val="single" w:sz="4" w:space="0" w:color="000000"/>
              <w:right w:val="single" w:sz="4" w:space="0" w:color="000000"/>
            </w:tcBorders>
          </w:tcPr>
          <w:p w14:paraId="0FC7033D" w14:textId="77777777" w:rsidR="00782EB0" w:rsidRDefault="009D3C8E">
            <w:pPr>
              <w:spacing w:after="0" w:line="259" w:lineRule="auto"/>
              <w:ind w:left="0" w:firstLine="0"/>
              <w:jc w:val="left"/>
            </w:pPr>
            <w:r>
              <w:rPr>
                <w:b/>
              </w:rPr>
              <w:t xml:space="preserve">19 June 2026 </w:t>
            </w:r>
          </w:p>
        </w:tc>
      </w:tr>
      <w:tr w:rsidR="00782EB0" w14:paraId="2530FD8F" w14:textId="77777777">
        <w:trPr>
          <w:trHeight w:val="336"/>
        </w:trPr>
        <w:tc>
          <w:tcPr>
            <w:tcW w:w="3540" w:type="dxa"/>
            <w:tcBorders>
              <w:top w:val="single" w:sz="4" w:space="0" w:color="000000"/>
              <w:left w:val="single" w:sz="4" w:space="0" w:color="000000"/>
              <w:bottom w:val="single" w:sz="4" w:space="0" w:color="000000"/>
              <w:right w:val="single" w:sz="4" w:space="0" w:color="000000"/>
            </w:tcBorders>
          </w:tcPr>
          <w:p w14:paraId="3BBC08CE" w14:textId="77777777" w:rsidR="00782EB0" w:rsidRDefault="009D3C8E">
            <w:pPr>
              <w:spacing w:after="0" w:line="259" w:lineRule="auto"/>
              <w:ind w:left="2" w:firstLine="0"/>
              <w:jc w:val="left"/>
            </w:pPr>
            <w:r>
              <w:rPr>
                <w:b/>
              </w:rPr>
              <w:t xml:space="preserve">Review Date: </w:t>
            </w:r>
          </w:p>
        </w:tc>
        <w:tc>
          <w:tcPr>
            <w:tcW w:w="6569" w:type="dxa"/>
            <w:tcBorders>
              <w:top w:val="single" w:sz="4" w:space="0" w:color="000000"/>
              <w:left w:val="single" w:sz="4" w:space="0" w:color="000000"/>
              <w:bottom w:val="single" w:sz="4" w:space="0" w:color="000000"/>
              <w:right w:val="single" w:sz="4" w:space="0" w:color="000000"/>
            </w:tcBorders>
          </w:tcPr>
          <w:p w14:paraId="37AA8EB1" w14:textId="77777777" w:rsidR="00782EB0" w:rsidRDefault="009D3C8E">
            <w:pPr>
              <w:spacing w:after="0" w:line="259" w:lineRule="auto"/>
              <w:ind w:left="0" w:firstLine="0"/>
              <w:jc w:val="left"/>
            </w:pPr>
            <w:r>
              <w:rPr>
                <w:b/>
              </w:rPr>
              <w:t xml:space="preserve">19 June 2027 </w:t>
            </w:r>
          </w:p>
        </w:tc>
      </w:tr>
      <w:tr w:rsidR="00782EB0" w14:paraId="269D2E61" w14:textId="77777777">
        <w:trPr>
          <w:trHeight w:val="338"/>
        </w:trPr>
        <w:tc>
          <w:tcPr>
            <w:tcW w:w="3540" w:type="dxa"/>
            <w:tcBorders>
              <w:top w:val="single" w:sz="4" w:space="0" w:color="000000"/>
              <w:left w:val="single" w:sz="4" w:space="0" w:color="000000"/>
              <w:bottom w:val="single" w:sz="4" w:space="0" w:color="000000"/>
              <w:right w:val="single" w:sz="4" w:space="0" w:color="000000"/>
            </w:tcBorders>
          </w:tcPr>
          <w:p w14:paraId="637C27F2" w14:textId="77777777" w:rsidR="00782EB0" w:rsidRDefault="009D3C8E">
            <w:pPr>
              <w:spacing w:after="0" w:line="259" w:lineRule="auto"/>
              <w:ind w:left="2" w:firstLine="0"/>
              <w:jc w:val="left"/>
            </w:pPr>
            <w:r>
              <w:rPr>
                <w:b/>
              </w:rPr>
              <w:t xml:space="preserve">Version: </w:t>
            </w:r>
          </w:p>
        </w:tc>
        <w:tc>
          <w:tcPr>
            <w:tcW w:w="6569" w:type="dxa"/>
            <w:tcBorders>
              <w:top w:val="single" w:sz="4" w:space="0" w:color="000000"/>
              <w:left w:val="single" w:sz="4" w:space="0" w:color="000000"/>
              <w:bottom w:val="single" w:sz="4" w:space="0" w:color="000000"/>
              <w:right w:val="single" w:sz="4" w:space="0" w:color="000000"/>
            </w:tcBorders>
          </w:tcPr>
          <w:p w14:paraId="2D155651" w14:textId="77777777" w:rsidR="00782EB0" w:rsidRDefault="009D3C8E">
            <w:pPr>
              <w:spacing w:after="0" w:line="259" w:lineRule="auto"/>
              <w:ind w:left="0" w:firstLine="0"/>
              <w:jc w:val="left"/>
            </w:pPr>
            <w:r>
              <w:rPr>
                <w:b/>
              </w:rPr>
              <w:t xml:space="preserve">1.0 </w:t>
            </w:r>
          </w:p>
        </w:tc>
      </w:tr>
    </w:tbl>
    <w:p w14:paraId="7709079E" w14:textId="77777777" w:rsidR="00782EB0" w:rsidRDefault="009D3C8E">
      <w:pPr>
        <w:spacing w:after="62" w:line="259" w:lineRule="auto"/>
        <w:ind w:left="566" w:firstLine="0"/>
        <w:jc w:val="left"/>
      </w:pPr>
      <w:r>
        <w:rPr>
          <w:b/>
        </w:rPr>
        <w:t xml:space="preserve"> </w:t>
      </w:r>
    </w:p>
    <w:p w14:paraId="30762412" w14:textId="77777777" w:rsidR="00782EB0" w:rsidRDefault="009D3C8E">
      <w:pPr>
        <w:spacing w:after="0" w:line="259" w:lineRule="auto"/>
        <w:ind w:left="0" w:firstLine="0"/>
        <w:jc w:val="left"/>
      </w:pPr>
      <w:r>
        <w:rPr>
          <w:rFonts w:ascii="Times New Roman" w:eastAsia="Times New Roman" w:hAnsi="Times New Roman" w:cs="Times New Roman"/>
          <w:b/>
        </w:rPr>
        <w:t xml:space="preserve"> </w:t>
      </w:r>
      <w:r>
        <w:rPr>
          <w:rFonts w:ascii="Times New Roman" w:eastAsia="Times New Roman" w:hAnsi="Times New Roman" w:cs="Times New Roman"/>
          <w:b/>
        </w:rPr>
        <w:tab/>
      </w:r>
      <w:r>
        <w:rPr>
          <w:b/>
        </w:rPr>
        <w:t xml:space="preserve"> </w:t>
      </w:r>
      <w:r>
        <w:br w:type="page"/>
      </w:r>
    </w:p>
    <w:p w14:paraId="3F52A121" w14:textId="77777777" w:rsidR="00782EB0" w:rsidRDefault="009D3C8E">
      <w:pPr>
        <w:spacing w:after="12" w:line="259" w:lineRule="auto"/>
        <w:ind w:left="3636" w:firstLine="0"/>
        <w:jc w:val="left"/>
      </w:pPr>
      <w:r>
        <w:rPr>
          <w:b/>
        </w:rPr>
        <w:lastRenderedPageBreak/>
        <w:t xml:space="preserve"> </w:t>
      </w:r>
    </w:p>
    <w:p w14:paraId="5FFC399E" w14:textId="77777777" w:rsidR="00782EB0" w:rsidRDefault="009D3C8E">
      <w:pPr>
        <w:spacing w:after="10" w:line="259" w:lineRule="auto"/>
        <w:ind w:left="3636" w:firstLine="0"/>
        <w:jc w:val="left"/>
      </w:pPr>
      <w:r>
        <w:rPr>
          <w:b/>
        </w:rPr>
        <w:t xml:space="preserve"> </w:t>
      </w:r>
    </w:p>
    <w:p w14:paraId="6A3B38F0" w14:textId="77777777" w:rsidR="00782EB0" w:rsidRDefault="009D3C8E">
      <w:pPr>
        <w:pStyle w:val="Heading1"/>
        <w:ind w:left="777" w:hanging="226"/>
      </w:pPr>
      <w:r>
        <w:rPr>
          <w:b/>
          <w:u w:val="none"/>
        </w:rPr>
        <w:t xml:space="preserve">Introduction </w:t>
      </w:r>
    </w:p>
    <w:p w14:paraId="7D044785" w14:textId="77777777" w:rsidR="00782EB0" w:rsidRDefault="009D3C8E">
      <w:pPr>
        <w:spacing w:after="10" w:line="259" w:lineRule="auto"/>
        <w:ind w:left="566" w:firstLine="0"/>
        <w:jc w:val="left"/>
      </w:pPr>
      <w:r>
        <w:rPr>
          <w:b/>
        </w:rPr>
        <w:t xml:space="preserve"> </w:t>
      </w:r>
    </w:p>
    <w:p w14:paraId="2838AE95" w14:textId="77777777" w:rsidR="00782EB0" w:rsidRDefault="009D3C8E">
      <w:pPr>
        <w:ind w:left="561" w:right="35"/>
      </w:pPr>
      <w:r>
        <w:t xml:space="preserve">This procedure applies to data protection complaints only. </w:t>
      </w:r>
    </w:p>
    <w:p w14:paraId="218E47F2" w14:textId="77777777" w:rsidR="00782EB0" w:rsidRDefault="009D3C8E">
      <w:pPr>
        <w:spacing w:after="12" w:line="259" w:lineRule="auto"/>
        <w:ind w:left="566" w:firstLine="0"/>
        <w:jc w:val="left"/>
      </w:pPr>
      <w:r>
        <w:t xml:space="preserve"> </w:t>
      </w:r>
    </w:p>
    <w:p w14:paraId="6A6AE322" w14:textId="77777777" w:rsidR="00782EB0" w:rsidRDefault="009D3C8E">
      <w:pPr>
        <w:ind w:left="561" w:right="35"/>
      </w:pPr>
      <w:r>
        <w:t xml:space="preserve">If your complaint is about a school, please raise it directly with the school. </w:t>
      </w:r>
    </w:p>
    <w:p w14:paraId="21986F7D" w14:textId="77777777" w:rsidR="00782EB0" w:rsidRDefault="009D3C8E">
      <w:pPr>
        <w:spacing w:after="12" w:line="259" w:lineRule="auto"/>
        <w:ind w:left="566" w:firstLine="0"/>
        <w:jc w:val="left"/>
      </w:pPr>
      <w:r>
        <w:t xml:space="preserve"> </w:t>
      </w:r>
    </w:p>
    <w:p w14:paraId="6FF9C39B" w14:textId="77777777" w:rsidR="00782EB0" w:rsidRDefault="009D3C8E">
      <w:pPr>
        <w:ind w:left="561" w:right="35"/>
      </w:pPr>
      <w:r>
        <w:t xml:space="preserve">If you are a staff member with a complaint about a colleague, please speak to your line manager, People Services or our confidential helpline, </w:t>
      </w:r>
      <w:proofErr w:type="spellStart"/>
      <w:r>
        <w:t>Safecall</w:t>
      </w:r>
      <w:proofErr w:type="spellEnd"/>
      <w:r>
        <w:t xml:space="preserve">. </w:t>
      </w:r>
    </w:p>
    <w:p w14:paraId="5BD21029" w14:textId="77777777" w:rsidR="00782EB0" w:rsidRDefault="009D3C8E">
      <w:pPr>
        <w:spacing w:after="12" w:line="259" w:lineRule="auto"/>
        <w:ind w:left="566" w:firstLine="0"/>
        <w:jc w:val="left"/>
      </w:pPr>
      <w:r>
        <w:rPr>
          <w:b/>
        </w:rPr>
        <w:t xml:space="preserve"> </w:t>
      </w:r>
    </w:p>
    <w:p w14:paraId="24C2E2AB" w14:textId="77777777" w:rsidR="00782EB0" w:rsidRDefault="009D3C8E">
      <w:pPr>
        <w:pStyle w:val="Heading1"/>
        <w:ind w:left="815" w:hanging="264"/>
      </w:pPr>
      <w:r>
        <w:rPr>
          <w:b/>
          <w:u w:val="none"/>
        </w:rPr>
        <w:t>Purpose</w:t>
      </w:r>
      <w:r>
        <w:rPr>
          <w:u w:val="none"/>
        </w:rPr>
        <w:t xml:space="preserve"> </w:t>
      </w:r>
    </w:p>
    <w:p w14:paraId="637E7191" w14:textId="77777777" w:rsidR="00782EB0" w:rsidRDefault="009D3C8E">
      <w:pPr>
        <w:spacing w:after="12" w:line="259" w:lineRule="auto"/>
        <w:ind w:left="566" w:firstLine="0"/>
        <w:jc w:val="left"/>
      </w:pPr>
      <w:r>
        <w:t xml:space="preserve"> </w:t>
      </w:r>
    </w:p>
    <w:p w14:paraId="04D7B167" w14:textId="77777777" w:rsidR="00782EB0" w:rsidRDefault="009D3C8E">
      <w:pPr>
        <w:ind w:left="561" w:right="35"/>
      </w:pPr>
      <w:r>
        <w:t xml:space="preserve">Outcomes First Group is committed to handling personal information lawfully, fairly and securely. We recognise that parents, guardians, staff and others need confidence that their information is treated with care and in line with the UK General Data Protection Regulation (UK GDPR), the Data Protection Act 2018 and other applicable privacy laws. </w:t>
      </w:r>
    </w:p>
    <w:p w14:paraId="61BD7B35" w14:textId="77777777" w:rsidR="00782EB0" w:rsidRDefault="009D3C8E">
      <w:pPr>
        <w:spacing w:after="12" w:line="259" w:lineRule="auto"/>
        <w:ind w:left="566" w:firstLine="0"/>
        <w:jc w:val="left"/>
      </w:pPr>
      <w:r>
        <w:t xml:space="preserve"> </w:t>
      </w:r>
    </w:p>
    <w:p w14:paraId="3D2C8256" w14:textId="77777777" w:rsidR="00782EB0" w:rsidRDefault="009D3C8E">
      <w:pPr>
        <w:ind w:left="561" w:right="35"/>
      </w:pPr>
      <w:r>
        <w:t xml:space="preserve">This procedure explains how individuals can raise a concern or make a complaint about the way Outcomes First Group collects, uses, shares, stores, secures or otherwise handles personal information. </w:t>
      </w:r>
    </w:p>
    <w:p w14:paraId="6F90EE2A" w14:textId="77777777" w:rsidR="00782EB0" w:rsidRDefault="009D3C8E">
      <w:pPr>
        <w:spacing w:after="10" w:line="259" w:lineRule="auto"/>
        <w:ind w:left="566" w:firstLine="0"/>
        <w:jc w:val="left"/>
      </w:pPr>
      <w:r>
        <w:t xml:space="preserve"> </w:t>
      </w:r>
    </w:p>
    <w:p w14:paraId="260DA1B1" w14:textId="77777777" w:rsidR="00782EB0" w:rsidRDefault="009D3C8E">
      <w:pPr>
        <w:ind w:left="561" w:right="35"/>
      </w:pPr>
      <w:r>
        <w:t xml:space="preserve">We aim to deal with concerns promptly, fairly and transparently, and to keep individuals informed throughout the process wherever possible. </w:t>
      </w:r>
    </w:p>
    <w:p w14:paraId="7400D472" w14:textId="77777777" w:rsidR="00782EB0" w:rsidRDefault="009D3C8E">
      <w:pPr>
        <w:spacing w:after="12" w:line="259" w:lineRule="auto"/>
        <w:ind w:left="566" w:firstLine="0"/>
        <w:jc w:val="left"/>
      </w:pPr>
      <w:r>
        <w:t xml:space="preserve"> </w:t>
      </w:r>
    </w:p>
    <w:p w14:paraId="5EE30EC0" w14:textId="77777777" w:rsidR="00782EB0" w:rsidRDefault="009D3C8E">
      <w:pPr>
        <w:pStyle w:val="Heading1"/>
        <w:ind w:left="810" w:hanging="259"/>
      </w:pPr>
      <w:r>
        <w:rPr>
          <w:b/>
          <w:u w:val="none"/>
        </w:rPr>
        <w:t>Scope</w:t>
      </w:r>
      <w:r>
        <w:rPr>
          <w:u w:val="none"/>
        </w:rPr>
        <w:t xml:space="preserve"> </w:t>
      </w:r>
    </w:p>
    <w:p w14:paraId="47B9C6F9" w14:textId="77777777" w:rsidR="00782EB0" w:rsidRDefault="009D3C8E">
      <w:pPr>
        <w:spacing w:after="10" w:line="259" w:lineRule="auto"/>
        <w:ind w:left="566" w:firstLine="0"/>
        <w:jc w:val="left"/>
      </w:pPr>
      <w:r>
        <w:t xml:space="preserve"> </w:t>
      </w:r>
    </w:p>
    <w:p w14:paraId="3D131586" w14:textId="77777777" w:rsidR="00782EB0" w:rsidRDefault="009D3C8E">
      <w:pPr>
        <w:ind w:left="561" w:right="35"/>
      </w:pPr>
      <w:r>
        <w:t xml:space="preserve">This procedure applies to complaints about personal information processed by Outcomes First Group. Concerns may be raised by, or on behalf of: </w:t>
      </w:r>
    </w:p>
    <w:p w14:paraId="202D9212" w14:textId="77777777" w:rsidR="00782EB0" w:rsidRDefault="009D3C8E">
      <w:pPr>
        <w:spacing w:after="19" w:line="259" w:lineRule="auto"/>
        <w:ind w:left="566" w:firstLine="0"/>
        <w:jc w:val="left"/>
      </w:pPr>
      <w:r>
        <w:t xml:space="preserve"> </w:t>
      </w:r>
    </w:p>
    <w:p w14:paraId="0F496E98" w14:textId="77777777" w:rsidR="00782EB0" w:rsidRDefault="009D3C8E">
      <w:pPr>
        <w:numPr>
          <w:ilvl w:val="0"/>
          <w:numId w:val="1"/>
        </w:numPr>
        <w:ind w:right="35" w:hanging="154"/>
      </w:pPr>
      <w:r>
        <w:t xml:space="preserve">Pupils and students </w:t>
      </w:r>
    </w:p>
    <w:p w14:paraId="0F247D96" w14:textId="77777777" w:rsidR="00782EB0" w:rsidRDefault="009D3C8E">
      <w:pPr>
        <w:numPr>
          <w:ilvl w:val="0"/>
          <w:numId w:val="1"/>
        </w:numPr>
        <w:ind w:right="35" w:hanging="154"/>
      </w:pPr>
      <w:r>
        <w:t xml:space="preserve">Parents and carers </w:t>
      </w:r>
    </w:p>
    <w:p w14:paraId="05F29819" w14:textId="77777777" w:rsidR="00782EB0" w:rsidRDefault="009D3C8E">
      <w:pPr>
        <w:numPr>
          <w:ilvl w:val="0"/>
          <w:numId w:val="1"/>
        </w:numPr>
        <w:ind w:right="35" w:hanging="154"/>
      </w:pPr>
      <w:r>
        <w:t xml:space="preserve">Employees </w:t>
      </w:r>
    </w:p>
    <w:p w14:paraId="46C197D3" w14:textId="77777777" w:rsidR="00782EB0" w:rsidRDefault="009D3C8E">
      <w:pPr>
        <w:numPr>
          <w:ilvl w:val="0"/>
          <w:numId w:val="1"/>
        </w:numPr>
        <w:ind w:right="35" w:hanging="154"/>
      </w:pPr>
      <w:r>
        <w:t xml:space="preserve">Job applicants </w:t>
      </w:r>
    </w:p>
    <w:p w14:paraId="0BEA61F5" w14:textId="77777777" w:rsidR="00782EB0" w:rsidRDefault="009D3C8E">
      <w:pPr>
        <w:numPr>
          <w:ilvl w:val="0"/>
          <w:numId w:val="1"/>
        </w:numPr>
        <w:ind w:right="35" w:hanging="154"/>
      </w:pPr>
      <w:r>
        <w:t xml:space="preserve">Contractors </w:t>
      </w:r>
    </w:p>
    <w:p w14:paraId="39BCA17C" w14:textId="77777777" w:rsidR="00782EB0" w:rsidRDefault="009D3C8E">
      <w:pPr>
        <w:numPr>
          <w:ilvl w:val="0"/>
          <w:numId w:val="1"/>
        </w:numPr>
        <w:ind w:right="35" w:hanging="154"/>
      </w:pPr>
      <w:r>
        <w:t xml:space="preserve">Suppliers </w:t>
      </w:r>
    </w:p>
    <w:p w14:paraId="148BF5B4" w14:textId="77777777" w:rsidR="00782EB0" w:rsidRDefault="009D3C8E">
      <w:pPr>
        <w:numPr>
          <w:ilvl w:val="0"/>
          <w:numId w:val="1"/>
        </w:numPr>
        <w:ind w:right="35" w:hanging="154"/>
      </w:pPr>
      <w:r>
        <w:t xml:space="preserve">Visitors </w:t>
      </w:r>
    </w:p>
    <w:p w14:paraId="585DC432" w14:textId="77777777" w:rsidR="00782EB0" w:rsidRDefault="009D3C8E">
      <w:pPr>
        <w:numPr>
          <w:ilvl w:val="0"/>
          <w:numId w:val="1"/>
        </w:numPr>
        <w:ind w:right="35" w:hanging="154"/>
      </w:pPr>
      <w:r>
        <w:t xml:space="preserve">Service users </w:t>
      </w:r>
    </w:p>
    <w:p w14:paraId="203C88C9" w14:textId="77777777" w:rsidR="00782EB0" w:rsidRDefault="009D3C8E">
      <w:pPr>
        <w:numPr>
          <w:ilvl w:val="0"/>
          <w:numId w:val="1"/>
        </w:numPr>
        <w:ind w:right="35" w:hanging="154"/>
      </w:pPr>
      <w:r>
        <w:t xml:space="preserve">Members of the public </w:t>
      </w:r>
    </w:p>
    <w:p w14:paraId="4D583998" w14:textId="77777777" w:rsidR="00782EB0" w:rsidRDefault="009D3C8E">
      <w:pPr>
        <w:spacing w:after="12" w:line="259" w:lineRule="auto"/>
        <w:ind w:left="566" w:firstLine="0"/>
        <w:jc w:val="left"/>
      </w:pPr>
      <w:r>
        <w:t xml:space="preserve"> </w:t>
      </w:r>
    </w:p>
    <w:p w14:paraId="4CA66D5C" w14:textId="77777777" w:rsidR="00782EB0" w:rsidRDefault="009D3C8E">
      <w:pPr>
        <w:spacing w:after="12" w:line="259" w:lineRule="auto"/>
        <w:ind w:left="566" w:firstLine="0"/>
        <w:jc w:val="left"/>
      </w:pPr>
      <w:r>
        <w:t xml:space="preserve"> </w:t>
      </w:r>
    </w:p>
    <w:p w14:paraId="27BE46E7" w14:textId="77777777" w:rsidR="00782EB0" w:rsidRDefault="009D3C8E">
      <w:pPr>
        <w:spacing w:after="10" w:line="259" w:lineRule="auto"/>
        <w:ind w:left="566" w:firstLine="0"/>
        <w:jc w:val="left"/>
      </w:pPr>
      <w:r>
        <w:t xml:space="preserve"> </w:t>
      </w:r>
    </w:p>
    <w:p w14:paraId="49B2D5A6" w14:textId="77777777" w:rsidR="00782EB0" w:rsidRDefault="009D3C8E">
      <w:pPr>
        <w:spacing w:after="12" w:line="259" w:lineRule="auto"/>
        <w:ind w:left="566" w:firstLine="0"/>
        <w:jc w:val="left"/>
      </w:pPr>
      <w:r>
        <w:t xml:space="preserve"> </w:t>
      </w:r>
    </w:p>
    <w:p w14:paraId="6CBB10F3" w14:textId="77777777" w:rsidR="00782EB0" w:rsidRDefault="009D3C8E">
      <w:pPr>
        <w:spacing w:after="10" w:line="259" w:lineRule="auto"/>
        <w:ind w:left="566" w:firstLine="0"/>
        <w:jc w:val="left"/>
      </w:pPr>
      <w:r>
        <w:t xml:space="preserve"> </w:t>
      </w:r>
    </w:p>
    <w:p w14:paraId="5F863DB3" w14:textId="77777777" w:rsidR="00782EB0" w:rsidRDefault="009D3C8E">
      <w:pPr>
        <w:spacing w:after="0" w:line="259" w:lineRule="auto"/>
        <w:ind w:left="566" w:firstLine="0"/>
        <w:jc w:val="left"/>
      </w:pPr>
      <w:r>
        <w:t xml:space="preserve"> </w:t>
      </w:r>
    </w:p>
    <w:p w14:paraId="3BF9ECF2" w14:textId="77777777" w:rsidR="00782EB0" w:rsidRDefault="009D3C8E">
      <w:pPr>
        <w:spacing w:after="12" w:line="259" w:lineRule="auto"/>
        <w:ind w:left="566" w:firstLine="0"/>
        <w:jc w:val="left"/>
      </w:pPr>
      <w:r>
        <w:lastRenderedPageBreak/>
        <w:t xml:space="preserve"> </w:t>
      </w:r>
    </w:p>
    <w:p w14:paraId="7E03CF7C" w14:textId="77777777" w:rsidR="00782EB0" w:rsidRDefault="009D3C8E">
      <w:pPr>
        <w:ind w:left="561" w:right="35"/>
      </w:pPr>
      <w:r>
        <w:t xml:space="preserve">The procedure covers concerns regarding: </w:t>
      </w:r>
    </w:p>
    <w:p w14:paraId="733BC480" w14:textId="77777777" w:rsidR="00782EB0" w:rsidRDefault="009D3C8E">
      <w:pPr>
        <w:spacing w:after="15" w:line="259" w:lineRule="auto"/>
        <w:ind w:left="566" w:firstLine="0"/>
        <w:jc w:val="left"/>
      </w:pPr>
      <w:r>
        <w:t xml:space="preserve"> </w:t>
      </w:r>
    </w:p>
    <w:p w14:paraId="56EE5776" w14:textId="77777777" w:rsidR="00782EB0" w:rsidRDefault="009D3C8E">
      <w:pPr>
        <w:numPr>
          <w:ilvl w:val="0"/>
          <w:numId w:val="1"/>
        </w:numPr>
        <w:ind w:right="35" w:hanging="154"/>
      </w:pPr>
      <w:r>
        <w:t xml:space="preserve">Unauthorised access to personal information </w:t>
      </w:r>
    </w:p>
    <w:p w14:paraId="109E388A" w14:textId="77777777" w:rsidR="00782EB0" w:rsidRDefault="009D3C8E">
      <w:pPr>
        <w:numPr>
          <w:ilvl w:val="0"/>
          <w:numId w:val="1"/>
        </w:numPr>
        <w:ind w:right="35" w:hanging="154"/>
      </w:pPr>
      <w:r>
        <w:t xml:space="preserve">Inaccurate personal data </w:t>
      </w:r>
    </w:p>
    <w:p w14:paraId="20EBC47A" w14:textId="77777777" w:rsidR="00782EB0" w:rsidRDefault="009D3C8E">
      <w:pPr>
        <w:numPr>
          <w:ilvl w:val="0"/>
          <w:numId w:val="1"/>
        </w:numPr>
        <w:ind w:right="35" w:hanging="154"/>
      </w:pPr>
      <w:r>
        <w:t xml:space="preserve">Excessive collection of personal information </w:t>
      </w:r>
    </w:p>
    <w:p w14:paraId="0FDD3498" w14:textId="77777777" w:rsidR="00782EB0" w:rsidRDefault="009D3C8E">
      <w:pPr>
        <w:numPr>
          <w:ilvl w:val="0"/>
          <w:numId w:val="1"/>
        </w:numPr>
        <w:ind w:right="35" w:hanging="154"/>
      </w:pPr>
      <w:r>
        <w:t xml:space="preserve">Failure to respond to information rights requests </w:t>
      </w:r>
    </w:p>
    <w:p w14:paraId="34376E81" w14:textId="77777777" w:rsidR="00782EB0" w:rsidRDefault="009D3C8E">
      <w:pPr>
        <w:numPr>
          <w:ilvl w:val="0"/>
          <w:numId w:val="1"/>
        </w:numPr>
        <w:ind w:right="35" w:hanging="154"/>
      </w:pPr>
      <w:r>
        <w:t xml:space="preserve">Improper disclosure of personal information </w:t>
      </w:r>
    </w:p>
    <w:p w14:paraId="4D97290C" w14:textId="77777777" w:rsidR="00782EB0" w:rsidRDefault="009D3C8E">
      <w:pPr>
        <w:numPr>
          <w:ilvl w:val="0"/>
          <w:numId w:val="1"/>
        </w:numPr>
        <w:ind w:right="35" w:hanging="154"/>
      </w:pPr>
      <w:r>
        <w:t xml:space="preserve">Data security breaches </w:t>
      </w:r>
    </w:p>
    <w:p w14:paraId="3B0E9790" w14:textId="77777777" w:rsidR="00782EB0" w:rsidRDefault="009D3C8E">
      <w:pPr>
        <w:numPr>
          <w:ilvl w:val="0"/>
          <w:numId w:val="1"/>
        </w:numPr>
        <w:ind w:right="35" w:hanging="154"/>
      </w:pPr>
      <w:r>
        <w:t xml:space="preserve">Unlawful processing of personal information </w:t>
      </w:r>
    </w:p>
    <w:p w14:paraId="39D93FDC" w14:textId="77777777" w:rsidR="00782EB0" w:rsidRDefault="009D3C8E">
      <w:pPr>
        <w:numPr>
          <w:ilvl w:val="0"/>
          <w:numId w:val="1"/>
        </w:numPr>
        <w:ind w:right="35" w:hanging="154"/>
      </w:pPr>
      <w:r>
        <w:t xml:space="preserve">Retention of personal information beyond required periods </w:t>
      </w:r>
    </w:p>
    <w:p w14:paraId="5E73BEE0" w14:textId="77777777" w:rsidR="00782EB0" w:rsidRDefault="009D3C8E">
      <w:pPr>
        <w:numPr>
          <w:ilvl w:val="0"/>
          <w:numId w:val="1"/>
        </w:numPr>
        <w:ind w:right="35" w:hanging="154"/>
      </w:pPr>
      <w:r>
        <w:t xml:space="preserve">Failure to comply with privacy notices </w:t>
      </w:r>
    </w:p>
    <w:p w14:paraId="196E7D0E" w14:textId="77777777" w:rsidR="00782EB0" w:rsidRDefault="009D3C8E">
      <w:pPr>
        <w:numPr>
          <w:ilvl w:val="0"/>
          <w:numId w:val="1"/>
        </w:numPr>
        <w:ind w:right="35" w:hanging="154"/>
      </w:pPr>
      <w:r>
        <w:t xml:space="preserve">Any other issue relating to UK GDPR or data protection legislation </w:t>
      </w:r>
    </w:p>
    <w:p w14:paraId="3EC04838" w14:textId="77777777" w:rsidR="00782EB0" w:rsidRDefault="009D3C8E">
      <w:pPr>
        <w:spacing w:after="12" w:line="259" w:lineRule="auto"/>
        <w:ind w:left="566" w:firstLine="0"/>
        <w:jc w:val="left"/>
      </w:pPr>
      <w:r>
        <w:t xml:space="preserve"> </w:t>
      </w:r>
    </w:p>
    <w:p w14:paraId="719F66C8" w14:textId="77777777" w:rsidR="00782EB0" w:rsidRDefault="009D3C8E">
      <w:pPr>
        <w:pStyle w:val="Heading1"/>
        <w:ind w:left="817" w:hanging="266"/>
      </w:pPr>
      <w:r>
        <w:rPr>
          <w:b/>
          <w:u w:val="none"/>
        </w:rPr>
        <w:t xml:space="preserve">Principles </w:t>
      </w:r>
    </w:p>
    <w:p w14:paraId="0B36E9B7" w14:textId="77777777" w:rsidR="00782EB0" w:rsidRDefault="009D3C8E">
      <w:pPr>
        <w:spacing w:after="12" w:line="259" w:lineRule="auto"/>
        <w:ind w:left="566" w:firstLine="0"/>
        <w:jc w:val="left"/>
      </w:pPr>
      <w:r>
        <w:t xml:space="preserve"> </w:t>
      </w:r>
    </w:p>
    <w:p w14:paraId="54B0CA0D" w14:textId="77777777" w:rsidR="00782EB0" w:rsidRDefault="009D3C8E">
      <w:pPr>
        <w:ind w:left="561" w:right="35"/>
      </w:pPr>
      <w:r>
        <w:t xml:space="preserve">Outcomes First Group is committed to ensuring that: </w:t>
      </w:r>
    </w:p>
    <w:p w14:paraId="1D4433E2" w14:textId="77777777" w:rsidR="00782EB0" w:rsidRDefault="009D3C8E">
      <w:pPr>
        <w:spacing w:after="14" w:line="259" w:lineRule="auto"/>
        <w:ind w:left="566" w:firstLine="0"/>
        <w:jc w:val="left"/>
      </w:pPr>
      <w:r>
        <w:t xml:space="preserve"> </w:t>
      </w:r>
    </w:p>
    <w:p w14:paraId="5C8732CD" w14:textId="77777777" w:rsidR="00782EB0" w:rsidRDefault="009D3C8E">
      <w:pPr>
        <w:numPr>
          <w:ilvl w:val="0"/>
          <w:numId w:val="2"/>
        </w:numPr>
        <w:ind w:right="35" w:hanging="154"/>
      </w:pPr>
      <w:r>
        <w:t xml:space="preserve">Concerns and complaints are handled promptly, professionally and with sensitivity </w:t>
      </w:r>
    </w:p>
    <w:p w14:paraId="49B4CA2C" w14:textId="77777777" w:rsidR="00782EB0" w:rsidRDefault="009D3C8E">
      <w:pPr>
        <w:numPr>
          <w:ilvl w:val="0"/>
          <w:numId w:val="2"/>
        </w:numPr>
        <w:ind w:right="35" w:hanging="154"/>
      </w:pPr>
      <w:r>
        <w:t xml:space="preserve">Individuals are listened to and treated fairly and respectfully </w:t>
      </w:r>
    </w:p>
    <w:p w14:paraId="37BCE2CF" w14:textId="77777777" w:rsidR="00782EB0" w:rsidRDefault="009D3C8E">
      <w:pPr>
        <w:numPr>
          <w:ilvl w:val="0"/>
          <w:numId w:val="2"/>
        </w:numPr>
        <w:spacing w:after="49"/>
        <w:ind w:right="35" w:hanging="154"/>
      </w:pPr>
      <w:r>
        <w:t xml:space="preserve">Complaints are considered impartially and in line with legal and organisational requirements </w:t>
      </w:r>
    </w:p>
    <w:p w14:paraId="6455FD75" w14:textId="77777777" w:rsidR="00782EB0" w:rsidRDefault="009D3C8E">
      <w:pPr>
        <w:numPr>
          <w:ilvl w:val="0"/>
          <w:numId w:val="2"/>
        </w:numPr>
        <w:ind w:right="35" w:hanging="154"/>
      </w:pPr>
      <w:r>
        <w:t xml:space="preserve">Confidentiality is respected and information is only shared where necessary </w:t>
      </w:r>
    </w:p>
    <w:p w14:paraId="51E95EAC" w14:textId="77777777" w:rsidR="00782EB0" w:rsidRDefault="009D3C8E">
      <w:pPr>
        <w:numPr>
          <w:ilvl w:val="0"/>
          <w:numId w:val="2"/>
        </w:numPr>
        <w:ind w:right="35" w:hanging="154"/>
      </w:pPr>
      <w:r>
        <w:t xml:space="preserve">No one is disadvantaged for raising a concern in good faith </w:t>
      </w:r>
    </w:p>
    <w:p w14:paraId="00E1DF47" w14:textId="77777777" w:rsidR="00782EB0" w:rsidRDefault="009D3C8E">
      <w:pPr>
        <w:numPr>
          <w:ilvl w:val="0"/>
          <w:numId w:val="2"/>
        </w:numPr>
        <w:ind w:right="35" w:hanging="154"/>
      </w:pPr>
      <w:r>
        <w:t xml:space="preserve">Appropriate action is taken where issues or failures are identified </w:t>
      </w:r>
    </w:p>
    <w:p w14:paraId="743F64C1" w14:textId="77777777" w:rsidR="00782EB0" w:rsidRDefault="009D3C8E">
      <w:pPr>
        <w:numPr>
          <w:ilvl w:val="0"/>
          <w:numId w:val="2"/>
        </w:numPr>
        <w:spacing w:after="48"/>
        <w:ind w:right="35" w:hanging="154"/>
      </w:pPr>
      <w:r>
        <w:t xml:space="preserve">Lessons learned are used to strengthen practice and improve how personal information is managed. </w:t>
      </w:r>
    </w:p>
    <w:p w14:paraId="3F0948A2" w14:textId="77777777" w:rsidR="00782EB0" w:rsidRDefault="009D3C8E">
      <w:pPr>
        <w:spacing w:after="12" w:line="259" w:lineRule="auto"/>
        <w:ind w:left="566" w:firstLine="0"/>
        <w:jc w:val="left"/>
      </w:pPr>
      <w:r>
        <w:rPr>
          <w:b/>
        </w:rPr>
        <w:t xml:space="preserve"> </w:t>
      </w:r>
    </w:p>
    <w:p w14:paraId="62345248" w14:textId="77777777" w:rsidR="00782EB0" w:rsidRDefault="009D3C8E">
      <w:pPr>
        <w:spacing w:after="11" w:line="259" w:lineRule="auto"/>
        <w:ind w:left="561"/>
        <w:jc w:val="left"/>
      </w:pPr>
      <w:r>
        <w:rPr>
          <w:b/>
        </w:rPr>
        <w:t xml:space="preserve">5. How to Make a Complaint </w:t>
      </w:r>
    </w:p>
    <w:p w14:paraId="0C456F6C" w14:textId="77777777" w:rsidR="00782EB0" w:rsidRDefault="009D3C8E">
      <w:pPr>
        <w:spacing w:after="12" w:line="259" w:lineRule="auto"/>
        <w:ind w:left="566" w:firstLine="0"/>
        <w:jc w:val="left"/>
      </w:pPr>
      <w:r>
        <w:t xml:space="preserve"> </w:t>
      </w:r>
    </w:p>
    <w:p w14:paraId="5ED03EDA" w14:textId="77777777" w:rsidR="00782EB0" w:rsidRDefault="009D3C8E">
      <w:pPr>
        <w:ind w:left="561" w:right="35"/>
      </w:pPr>
      <w:r>
        <w:t xml:space="preserve">Complaints may be submitted in writing by: </w:t>
      </w:r>
    </w:p>
    <w:p w14:paraId="76080902" w14:textId="77777777" w:rsidR="00782EB0" w:rsidRDefault="009D3C8E">
      <w:pPr>
        <w:spacing w:after="10" w:line="259" w:lineRule="auto"/>
        <w:ind w:left="566" w:firstLine="0"/>
        <w:jc w:val="left"/>
      </w:pPr>
      <w:r>
        <w:t xml:space="preserve"> </w:t>
      </w:r>
    </w:p>
    <w:p w14:paraId="2D4E8D6F" w14:textId="77777777" w:rsidR="00782EB0" w:rsidRDefault="009D3C8E">
      <w:pPr>
        <w:spacing w:after="11" w:line="259" w:lineRule="auto"/>
        <w:ind w:left="561"/>
        <w:jc w:val="left"/>
      </w:pPr>
      <w:r>
        <w:rPr>
          <w:u w:val="single" w:color="000000"/>
        </w:rPr>
        <w:t>Email</w:t>
      </w:r>
      <w:r>
        <w:t xml:space="preserve"> </w:t>
      </w:r>
    </w:p>
    <w:p w14:paraId="3994B0F8" w14:textId="77777777" w:rsidR="00782EB0" w:rsidRDefault="009D3C8E">
      <w:pPr>
        <w:spacing w:after="10" w:line="259" w:lineRule="auto"/>
        <w:ind w:left="566" w:firstLine="0"/>
        <w:jc w:val="left"/>
      </w:pPr>
      <w:r>
        <w:t xml:space="preserve"> </w:t>
      </w:r>
    </w:p>
    <w:p w14:paraId="1855E52D" w14:textId="77777777" w:rsidR="00782EB0" w:rsidRDefault="009D3C8E">
      <w:pPr>
        <w:ind w:left="561" w:right="35"/>
      </w:pPr>
      <w:r>
        <w:t xml:space="preserve">Data Protection Officer - Email: </w:t>
      </w:r>
      <w:r>
        <w:rPr>
          <w:color w:val="0000FF"/>
          <w:u w:val="single" w:color="0000FF"/>
        </w:rPr>
        <w:t>data.protection@ofgl.co.uk</w:t>
      </w:r>
      <w:r>
        <w:t xml:space="preserve"> </w:t>
      </w:r>
    </w:p>
    <w:p w14:paraId="3245A2F9" w14:textId="77777777" w:rsidR="00782EB0" w:rsidRDefault="009D3C8E">
      <w:pPr>
        <w:spacing w:after="12" w:line="259" w:lineRule="auto"/>
        <w:ind w:left="566" w:firstLine="0"/>
        <w:jc w:val="left"/>
      </w:pPr>
      <w:r>
        <w:t xml:space="preserve"> </w:t>
      </w:r>
    </w:p>
    <w:p w14:paraId="348A0A11" w14:textId="77777777" w:rsidR="00782EB0" w:rsidRDefault="009D3C8E">
      <w:pPr>
        <w:spacing w:after="10" w:line="259" w:lineRule="auto"/>
        <w:ind w:left="566" w:firstLine="0"/>
        <w:jc w:val="left"/>
      </w:pPr>
      <w:r>
        <w:t xml:space="preserve"> </w:t>
      </w:r>
    </w:p>
    <w:p w14:paraId="2EB0FF53" w14:textId="77777777" w:rsidR="00782EB0" w:rsidRDefault="009D3C8E">
      <w:pPr>
        <w:spacing w:after="12" w:line="259" w:lineRule="auto"/>
        <w:ind w:left="566" w:firstLine="0"/>
        <w:jc w:val="left"/>
      </w:pPr>
      <w:r>
        <w:t xml:space="preserve"> </w:t>
      </w:r>
    </w:p>
    <w:p w14:paraId="573FE220" w14:textId="77777777" w:rsidR="00782EB0" w:rsidRDefault="009D3C8E">
      <w:pPr>
        <w:spacing w:after="10" w:line="259" w:lineRule="auto"/>
        <w:ind w:left="566" w:firstLine="0"/>
        <w:jc w:val="left"/>
      </w:pPr>
      <w:r>
        <w:t xml:space="preserve"> </w:t>
      </w:r>
    </w:p>
    <w:p w14:paraId="48D2D0B3" w14:textId="77777777" w:rsidR="00782EB0" w:rsidRDefault="009D3C8E">
      <w:pPr>
        <w:spacing w:after="12" w:line="259" w:lineRule="auto"/>
        <w:ind w:left="566" w:firstLine="0"/>
        <w:jc w:val="left"/>
      </w:pPr>
      <w:r>
        <w:t xml:space="preserve"> </w:t>
      </w:r>
    </w:p>
    <w:p w14:paraId="5A9D2C28" w14:textId="77777777" w:rsidR="00782EB0" w:rsidRDefault="009D3C8E">
      <w:pPr>
        <w:spacing w:after="0" w:line="259" w:lineRule="auto"/>
        <w:ind w:left="566" w:firstLine="0"/>
        <w:jc w:val="left"/>
      </w:pPr>
      <w:r>
        <w:t xml:space="preserve"> </w:t>
      </w:r>
    </w:p>
    <w:p w14:paraId="5AB3DF29" w14:textId="77777777" w:rsidR="00782EB0" w:rsidRDefault="009D3C8E">
      <w:pPr>
        <w:spacing w:after="10" w:line="259" w:lineRule="auto"/>
        <w:ind w:left="0" w:firstLine="0"/>
        <w:jc w:val="right"/>
      </w:pPr>
      <w:r>
        <w:t xml:space="preserve"> </w:t>
      </w:r>
    </w:p>
    <w:p w14:paraId="4184FF90" w14:textId="77777777" w:rsidR="00782EB0" w:rsidRDefault="009D3C8E">
      <w:pPr>
        <w:pStyle w:val="Heading1"/>
        <w:numPr>
          <w:ilvl w:val="0"/>
          <w:numId w:val="0"/>
        </w:numPr>
        <w:ind w:left="561"/>
      </w:pPr>
      <w:r>
        <w:t>Post</w:t>
      </w:r>
      <w:r>
        <w:rPr>
          <w:u w:val="none"/>
        </w:rPr>
        <w:t xml:space="preserve"> </w:t>
      </w:r>
    </w:p>
    <w:p w14:paraId="264CFEB9" w14:textId="77777777" w:rsidR="00782EB0" w:rsidRDefault="009D3C8E">
      <w:pPr>
        <w:spacing w:after="10" w:line="259" w:lineRule="auto"/>
        <w:ind w:left="566" w:firstLine="0"/>
        <w:jc w:val="left"/>
      </w:pPr>
      <w:r>
        <w:t xml:space="preserve"> </w:t>
      </w:r>
    </w:p>
    <w:p w14:paraId="72D4B6A7" w14:textId="77777777" w:rsidR="00782EB0" w:rsidRDefault="009D3C8E">
      <w:pPr>
        <w:ind w:left="561" w:right="35"/>
      </w:pPr>
      <w:r>
        <w:t xml:space="preserve">Data Protection Officer </w:t>
      </w:r>
    </w:p>
    <w:p w14:paraId="65700E64" w14:textId="77777777" w:rsidR="00782EB0" w:rsidRDefault="009D3C8E">
      <w:pPr>
        <w:ind w:left="561" w:right="35"/>
      </w:pPr>
      <w:r>
        <w:t xml:space="preserve">Outcomes First Group </w:t>
      </w:r>
    </w:p>
    <w:p w14:paraId="16E4F78F" w14:textId="77777777" w:rsidR="00782EB0" w:rsidRDefault="009D3C8E">
      <w:pPr>
        <w:ind w:left="561" w:right="8452"/>
      </w:pPr>
      <w:r>
        <w:lastRenderedPageBreak/>
        <w:t xml:space="preserve">Atria Spa Road </w:t>
      </w:r>
    </w:p>
    <w:p w14:paraId="68F9EBA2" w14:textId="77777777" w:rsidR="00782EB0" w:rsidRDefault="009D3C8E">
      <w:pPr>
        <w:ind w:left="561" w:right="35"/>
      </w:pPr>
      <w:r>
        <w:t xml:space="preserve">Bolton </w:t>
      </w:r>
    </w:p>
    <w:p w14:paraId="56D19904" w14:textId="77777777" w:rsidR="00782EB0" w:rsidRDefault="009D3C8E">
      <w:pPr>
        <w:ind w:left="561" w:right="35"/>
      </w:pPr>
      <w:r>
        <w:t xml:space="preserve">BL1 4AG </w:t>
      </w:r>
    </w:p>
    <w:p w14:paraId="41E80F43" w14:textId="77777777" w:rsidR="00782EB0" w:rsidRDefault="009D3C8E">
      <w:pPr>
        <w:spacing w:after="12" w:line="259" w:lineRule="auto"/>
        <w:ind w:left="566" w:firstLine="0"/>
        <w:jc w:val="left"/>
      </w:pPr>
      <w:r>
        <w:t xml:space="preserve"> </w:t>
      </w:r>
    </w:p>
    <w:p w14:paraId="7E9E4AE3" w14:textId="77777777" w:rsidR="00782EB0" w:rsidRDefault="009D3C8E">
      <w:pPr>
        <w:pStyle w:val="Heading1"/>
        <w:numPr>
          <w:ilvl w:val="0"/>
          <w:numId w:val="0"/>
        </w:numPr>
        <w:ind w:left="561"/>
      </w:pPr>
      <w:r>
        <w:t>Alternative Formats</w:t>
      </w:r>
      <w:r>
        <w:rPr>
          <w:u w:val="none"/>
        </w:rPr>
        <w:t xml:space="preserve"> </w:t>
      </w:r>
    </w:p>
    <w:p w14:paraId="19ABE698" w14:textId="77777777" w:rsidR="00782EB0" w:rsidRDefault="009D3C8E">
      <w:pPr>
        <w:spacing w:after="12" w:line="259" w:lineRule="auto"/>
        <w:ind w:left="566" w:firstLine="0"/>
        <w:jc w:val="left"/>
      </w:pPr>
      <w:r>
        <w:t xml:space="preserve"> </w:t>
      </w:r>
    </w:p>
    <w:p w14:paraId="72BA2012" w14:textId="77777777" w:rsidR="00782EB0" w:rsidRDefault="009D3C8E">
      <w:pPr>
        <w:ind w:left="561" w:right="35"/>
      </w:pPr>
      <w:r>
        <w:t xml:space="preserve">Where needed, concerns or complaints can also be raised verbally or in another format to support accessibility or communication needs. </w:t>
      </w:r>
    </w:p>
    <w:p w14:paraId="696D3DFC" w14:textId="77777777" w:rsidR="00782EB0" w:rsidRDefault="009D3C8E">
      <w:pPr>
        <w:spacing w:after="12" w:line="259" w:lineRule="auto"/>
        <w:ind w:left="566" w:firstLine="0"/>
        <w:jc w:val="left"/>
      </w:pPr>
      <w:r>
        <w:t xml:space="preserve"> </w:t>
      </w:r>
    </w:p>
    <w:p w14:paraId="1EEFD8AC" w14:textId="77777777" w:rsidR="00782EB0" w:rsidRDefault="009D3C8E">
      <w:pPr>
        <w:ind w:left="561" w:right="35"/>
      </w:pPr>
      <w:r>
        <w:t xml:space="preserve">To help us investigate the matter as quickly as possible, individuals should provide, where available: </w:t>
      </w:r>
    </w:p>
    <w:p w14:paraId="7257F614" w14:textId="77777777" w:rsidR="00782EB0" w:rsidRDefault="009D3C8E">
      <w:pPr>
        <w:spacing w:after="15" w:line="259" w:lineRule="auto"/>
        <w:ind w:left="566" w:firstLine="0"/>
        <w:jc w:val="left"/>
      </w:pPr>
      <w:r>
        <w:t xml:space="preserve"> </w:t>
      </w:r>
    </w:p>
    <w:p w14:paraId="338854ED" w14:textId="77777777" w:rsidR="00782EB0" w:rsidRDefault="009D3C8E">
      <w:pPr>
        <w:numPr>
          <w:ilvl w:val="0"/>
          <w:numId w:val="3"/>
        </w:numPr>
        <w:ind w:right="35" w:hanging="154"/>
      </w:pPr>
      <w:r>
        <w:t xml:space="preserve">Name and contact details </w:t>
      </w:r>
    </w:p>
    <w:p w14:paraId="102EE516" w14:textId="77777777" w:rsidR="00782EB0" w:rsidRDefault="009D3C8E">
      <w:pPr>
        <w:numPr>
          <w:ilvl w:val="0"/>
          <w:numId w:val="3"/>
        </w:numPr>
        <w:ind w:right="35" w:hanging="154"/>
      </w:pPr>
      <w:r>
        <w:t xml:space="preserve">Description of the concern </w:t>
      </w:r>
    </w:p>
    <w:p w14:paraId="7217406D" w14:textId="77777777" w:rsidR="00782EB0" w:rsidRDefault="009D3C8E">
      <w:pPr>
        <w:numPr>
          <w:ilvl w:val="0"/>
          <w:numId w:val="3"/>
        </w:numPr>
        <w:ind w:right="35" w:hanging="154"/>
      </w:pPr>
      <w:r>
        <w:t xml:space="preserve">Relevant dates </w:t>
      </w:r>
    </w:p>
    <w:p w14:paraId="010F81B9" w14:textId="77777777" w:rsidR="00782EB0" w:rsidRDefault="009D3C8E">
      <w:pPr>
        <w:numPr>
          <w:ilvl w:val="0"/>
          <w:numId w:val="3"/>
        </w:numPr>
        <w:ind w:right="35" w:hanging="154"/>
      </w:pPr>
      <w:r>
        <w:t xml:space="preserve">Any supporting evidence </w:t>
      </w:r>
    </w:p>
    <w:p w14:paraId="4AF04DE1" w14:textId="77777777" w:rsidR="00782EB0" w:rsidRDefault="009D3C8E">
      <w:pPr>
        <w:numPr>
          <w:ilvl w:val="0"/>
          <w:numId w:val="3"/>
        </w:numPr>
        <w:ind w:right="35" w:hanging="154"/>
      </w:pPr>
      <w:r>
        <w:t xml:space="preserve">Details of the outcome sought </w:t>
      </w:r>
    </w:p>
    <w:p w14:paraId="7FE88900" w14:textId="77777777" w:rsidR="00782EB0" w:rsidRDefault="009D3C8E">
      <w:pPr>
        <w:numPr>
          <w:ilvl w:val="0"/>
          <w:numId w:val="3"/>
        </w:numPr>
        <w:ind w:right="35" w:hanging="154"/>
      </w:pPr>
      <w:r>
        <w:t xml:space="preserve">Consent or another lawful basis if the complaint is on behalf of a third party </w:t>
      </w:r>
    </w:p>
    <w:p w14:paraId="16DCCF9F" w14:textId="77777777" w:rsidR="00782EB0" w:rsidRDefault="009D3C8E">
      <w:pPr>
        <w:numPr>
          <w:ilvl w:val="0"/>
          <w:numId w:val="3"/>
        </w:numPr>
        <w:ind w:right="35" w:hanging="154"/>
      </w:pPr>
      <w:r>
        <w:t xml:space="preserve">Anonymous complaints may be considered where sufficient information is available to investigate.  </w:t>
      </w:r>
    </w:p>
    <w:p w14:paraId="3015BBBD" w14:textId="77777777" w:rsidR="00782EB0" w:rsidRDefault="009D3C8E">
      <w:pPr>
        <w:spacing w:after="12" w:line="259" w:lineRule="auto"/>
        <w:ind w:left="566" w:firstLine="0"/>
        <w:jc w:val="left"/>
      </w:pPr>
      <w:r>
        <w:t xml:space="preserve"> </w:t>
      </w:r>
    </w:p>
    <w:p w14:paraId="4CD0053F" w14:textId="77777777" w:rsidR="00782EB0" w:rsidRDefault="009D3C8E">
      <w:pPr>
        <w:spacing w:after="11" w:line="259" w:lineRule="auto"/>
        <w:ind w:left="561"/>
        <w:jc w:val="left"/>
      </w:pPr>
      <w:r>
        <w:rPr>
          <w:b/>
        </w:rPr>
        <w:t xml:space="preserve">6. Complaint Handling Process </w:t>
      </w:r>
    </w:p>
    <w:p w14:paraId="63661594" w14:textId="77777777" w:rsidR="00782EB0" w:rsidRDefault="009D3C8E">
      <w:pPr>
        <w:spacing w:after="12" w:line="259" w:lineRule="auto"/>
        <w:ind w:left="566" w:firstLine="0"/>
        <w:jc w:val="left"/>
      </w:pPr>
      <w:r>
        <w:t xml:space="preserve"> </w:t>
      </w:r>
    </w:p>
    <w:p w14:paraId="5E56CAD8" w14:textId="77777777" w:rsidR="00782EB0" w:rsidRDefault="009D3C8E">
      <w:pPr>
        <w:pStyle w:val="Heading1"/>
        <w:numPr>
          <w:ilvl w:val="0"/>
          <w:numId w:val="0"/>
        </w:numPr>
        <w:ind w:left="561"/>
      </w:pPr>
      <w:r>
        <w:t>Stage 1 – Receipt and Acknowledgement</w:t>
      </w:r>
      <w:r>
        <w:rPr>
          <w:u w:val="none"/>
        </w:rPr>
        <w:t xml:space="preserve"> </w:t>
      </w:r>
    </w:p>
    <w:p w14:paraId="42B0B8E1" w14:textId="77777777" w:rsidR="00782EB0" w:rsidRDefault="009D3C8E">
      <w:pPr>
        <w:spacing w:after="10" w:line="259" w:lineRule="auto"/>
        <w:ind w:left="566" w:firstLine="0"/>
        <w:jc w:val="left"/>
      </w:pPr>
      <w:r>
        <w:t xml:space="preserve"> </w:t>
      </w:r>
    </w:p>
    <w:p w14:paraId="10B1659C" w14:textId="77777777" w:rsidR="00782EB0" w:rsidRDefault="009D3C8E">
      <w:pPr>
        <w:ind w:left="561" w:right="35"/>
      </w:pPr>
      <w:r>
        <w:t xml:space="preserve">When a complaint is received: </w:t>
      </w:r>
    </w:p>
    <w:p w14:paraId="0093CB4C" w14:textId="77777777" w:rsidR="00782EB0" w:rsidRDefault="009D3C8E">
      <w:pPr>
        <w:spacing w:after="12" w:line="259" w:lineRule="auto"/>
        <w:ind w:left="566" w:firstLine="0"/>
        <w:jc w:val="left"/>
      </w:pPr>
      <w:r>
        <w:t xml:space="preserve"> </w:t>
      </w:r>
    </w:p>
    <w:p w14:paraId="40EAC9DF" w14:textId="77777777" w:rsidR="00782EB0" w:rsidRDefault="009D3C8E">
      <w:pPr>
        <w:numPr>
          <w:ilvl w:val="0"/>
          <w:numId w:val="4"/>
        </w:numPr>
        <w:ind w:right="35" w:hanging="154"/>
      </w:pPr>
      <w:r>
        <w:t xml:space="preserve">The complaint will be logged into the Data Protection Complaints Register. </w:t>
      </w:r>
    </w:p>
    <w:p w14:paraId="0A4F50C0" w14:textId="77777777" w:rsidR="00782EB0" w:rsidRDefault="009D3C8E">
      <w:pPr>
        <w:numPr>
          <w:ilvl w:val="0"/>
          <w:numId w:val="4"/>
        </w:numPr>
        <w:spacing w:after="165"/>
        <w:ind w:right="35" w:hanging="154"/>
      </w:pPr>
      <w:r>
        <w:t xml:space="preserve">An acknowledgement will normally be sent within 30 calendar days upon receipt of the complaint, unless the matter has already been resolved and a final response has been issued within that time. </w:t>
      </w:r>
    </w:p>
    <w:p w14:paraId="1FD9816F" w14:textId="77777777" w:rsidR="00782EB0" w:rsidRDefault="009D3C8E">
      <w:pPr>
        <w:spacing w:after="171" w:line="259" w:lineRule="auto"/>
        <w:ind w:left="0" w:firstLine="0"/>
        <w:jc w:val="left"/>
      </w:pPr>
      <w:r>
        <w:t xml:space="preserve"> </w:t>
      </w:r>
    </w:p>
    <w:p w14:paraId="76475530" w14:textId="77777777" w:rsidR="00782EB0" w:rsidRDefault="009D3C8E">
      <w:pPr>
        <w:spacing w:after="10" w:line="259" w:lineRule="auto"/>
        <w:ind w:left="0" w:firstLine="0"/>
        <w:jc w:val="left"/>
      </w:pPr>
      <w:r>
        <w:t xml:space="preserve"> </w:t>
      </w:r>
    </w:p>
    <w:p w14:paraId="299C18C9" w14:textId="77777777" w:rsidR="00782EB0" w:rsidRDefault="009D3C8E">
      <w:pPr>
        <w:spacing w:after="12" w:line="259" w:lineRule="auto"/>
        <w:ind w:left="566" w:firstLine="0"/>
        <w:jc w:val="left"/>
      </w:pPr>
      <w:r>
        <w:t xml:space="preserve"> </w:t>
      </w:r>
    </w:p>
    <w:p w14:paraId="646FA4B8" w14:textId="77777777" w:rsidR="00782EB0" w:rsidRDefault="009D3C8E">
      <w:pPr>
        <w:spacing w:after="12" w:line="259" w:lineRule="auto"/>
        <w:ind w:left="0" w:firstLine="0"/>
        <w:jc w:val="left"/>
      </w:pPr>
      <w:r>
        <w:t xml:space="preserve"> </w:t>
      </w:r>
    </w:p>
    <w:p w14:paraId="2A0F0E8C" w14:textId="77777777" w:rsidR="00782EB0" w:rsidRDefault="009D3C8E">
      <w:pPr>
        <w:spacing w:after="10" w:line="259" w:lineRule="auto"/>
        <w:ind w:left="0" w:firstLine="0"/>
        <w:jc w:val="left"/>
      </w:pPr>
      <w:r>
        <w:t xml:space="preserve"> </w:t>
      </w:r>
    </w:p>
    <w:p w14:paraId="1EADD353" w14:textId="77777777" w:rsidR="00782EB0" w:rsidRDefault="009D3C8E">
      <w:pPr>
        <w:spacing w:after="0" w:line="259" w:lineRule="auto"/>
        <w:ind w:left="0" w:firstLine="0"/>
        <w:jc w:val="left"/>
      </w:pPr>
      <w:r>
        <w:t xml:space="preserve"> </w:t>
      </w:r>
    </w:p>
    <w:p w14:paraId="0D90CF0D" w14:textId="77777777" w:rsidR="00782EB0" w:rsidRDefault="009D3C8E">
      <w:pPr>
        <w:numPr>
          <w:ilvl w:val="0"/>
          <w:numId w:val="4"/>
        </w:numPr>
        <w:ind w:right="35" w:hanging="154"/>
      </w:pPr>
      <w:r>
        <w:t xml:space="preserve">A reference number will be assigned. </w:t>
      </w:r>
    </w:p>
    <w:p w14:paraId="0763EC89" w14:textId="77777777" w:rsidR="00782EB0" w:rsidRDefault="009D3C8E">
      <w:pPr>
        <w:numPr>
          <w:ilvl w:val="0"/>
          <w:numId w:val="4"/>
        </w:numPr>
        <w:ind w:right="35" w:hanging="154"/>
      </w:pPr>
      <w:r>
        <w:t xml:space="preserve">The complainant will be told what will happen next and, where possible, the expected timescales for handling the matter. </w:t>
      </w:r>
    </w:p>
    <w:p w14:paraId="1F75E9D6" w14:textId="77777777" w:rsidR="00782EB0" w:rsidRDefault="009D3C8E">
      <w:pPr>
        <w:spacing w:after="10" w:line="259" w:lineRule="auto"/>
        <w:ind w:left="566" w:firstLine="0"/>
        <w:jc w:val="left"/>
      </w:pPr>
      <w:r>
        <w:t xml:space="preserve"> </w:t>
      </w:r>
    </w:p>
    <w:p w14:paraId="099874B6" w14:textId="77777777" w:rsidR="00782EB0" w:rsidRDefault="009D3C8E">
      <w:pPr>
        <w:pStyle w:val="Heading1"/>
        <w:numPr>
          <w:ilvl w:val="0"/>
          <w:numId w:val="0"/>
        </w:numPr>
        <w:ind w:left="561"/>
      </w:pPr>
      <w:r>
        <w:t>Stage 2 – Assessment</w:t>
      </w:r>
      <w:r>
        <w:rPr>
          <w:u w:val="none"/>
        </w:rPr>
        <w:t xml:space="preserve"> </w:t>
      </w:r>
    </w:p>
    <w:p w14:paraId="38C225E9" w14:textId="77777777" w:rsidR="00782EB0" w:rsidRDefault="009D3C8E">
      <w:pPr>
        <w:spacing w:after="12" w:line="259" w:lineRule="auto"/>
        <w:ind w:left="566" w:firstLine="0"/>
        <w:jc w:val="left"/>
      </w:pPr>
      <w:r>
        <w:t xml:space="preserve"> </w:t>
      </w:r>
    </w:p>
    <w:p w14:paraId="0B35338A" w14:textId="77777777" w:rsidR="00782EB0" w:rsidRDefault="009D3C8E">
      <w:pPr>
        <w:ind w:left="561" w:right="35"/>
      </w:pPr>
      <w:r>
        <w:t xml:space="preserve">The Data Protection Officer will consider: </w:t>
      </w:r>
    </w:p>
    <w:p w14:paraId="1306EB16" w14:textId="77777777" w:rsidR="00782EB0" w:rsidRDefault="009D3C8E">
      <w:pPr>
        <w:spacing w:after="17" w:line="259" w:lineRule="auto"/>
        <w:ind w:left="566" w:firstLine="0"/>
        <w:jc w:val="left"/>
      </w:pPr>
      <w:r>
        <w:lastRenderedPageBreak/>
        <w:t xml:space="preserve"> </w:t>
      </w:r>
    </w:p>
    <w:p w14:paraId="0B755614" w14:textId="77777777" w:rsidR="00782EB0" w:rsidRDefault="009D3C8E">
      <w:pPr>
        <w:numPr>
          <w:ilvl w:val="0"/>
          <w:numId w:val="5"/>
        </w:numPr>
        <w:ind w:right="35" w:hanging="154"/>
      </w:pPr>
      <w:r>
        <w:t xml:space="preserve">The nature of the complaint </w:t>
      </w:r>
    </w:p>
    <w:p w14:paraId="2F7401C0" w14:textId="77777777" w:rsidR="00782EB0" w:rsidRDefault="009D3C8E">
      <w:pPr>
        <w:numPr>
          <w:ilvl w:val="0"/>
          <w:numId w:val="5"/>
        </w:numPr>
        <w:ind w:right="35" w:hanging="154"/>
      </w:pPr>
      <w:r>
        <w:t xml:space="preserve">Any immediate risks to individuals </w:t>
      </w:r>
    </w:p>
    <w:p w14:paraId="1073FD57" w14:textId="77777777" w:rsidR="00782EB0" w:rsidRDefault="009D3C8E">
      <w:pPr>
        <w:numPr>
          <w:ilvl w:val="0"/>
          <w:numId w:val="5"/>
        </w:numPr>
        <w:ind w:right="35" w:hanging="154"/>
      </w:pPr>
      <w:r>
        <w:t xml:space="preserve">Whether a personal data breach may have occurred </w:t>
      </w:r>
    </w:p>
    <w:p w14:paraId="4CCABD3C" w14:textId="77777777" w:rsidR="00782EB0" w:rsidRDefault="009D3C8E">
      <w:pPr>
        <w:numPr>
          <w:ilvl w:val="0"/>
          <w:numId w:val="5"/>
        </w:numPr>
        <w:ind w:right="35" w:hanging="154"/>
      </w:pPr>
      <w:r>
        <w:t xml:space="preserve">Whether urgent remedial action is required </w:t>
      </w:r>
    </w:p>
    <w:p w14:paraId="18CA7D57" w14:textId="77777777" w:rsidR="00782EB0" w:rsidRDefault="009D3C8E">
      <w:pPr>
        <w:numPr>
          <w:ilvl w:val="0"/>
          <w:numId w:val="5"/>
        </w:numPr>
        <w:ind w:right="35" w:hanging="154"/>
      </w:pPr>
      <w:r>
        <w:t xml:space="preserve">Whether specialist advice is necessary </w:t>
      </w:r>
    </w:p>
    <w:p w14:paraId="2B374494" w14:textId="77777777" w:rsidR="00782EB0" w:rsidRDefault="009D3C8E">
      <w:pPr>
        <w:numPr>
          <w:ilvl w:val="0"/>
          <w:numId w:val="5"/>
        </w:numPr>
        <w:ind w:right="35" w:hanging="154"/>
      </w:pPr>
      <w:r>
        <w:t xml:space="preserve">Where appropriate, immediate measures may be implemented to reduce risk. </w:t>
      </w:r>
    </w:p>
    <w:p w14:paraId="024EB0AB" w14:textId="77777777" w:rsidR="00782EB0" w:rsidRDefault="009D3C8E">
      <w:pPr>
        <w:spacing w:after="12" w:line="259" w:lineRule="auto"/>
        <w:ind w:left="566" w:firstLine="0"/>
        <w:jc w:val="left"/>
      </w:pPr>
      <w:r>
        <w:t xml:space="preserve"> </w:t>
      </w:r>
    </w:p>
    <w:p w14:paraId="1FDC4DDD" w14:textId="77777777" w:rsidR="00782EB0" w:rsidRDefault="009D3C8E">
      <w:pPr>
        <w:pStyle w:val="Heading1"/>
        <w:numPr>
          <w:ilvl w:val="0"/>
          <w:numId w:val="0"/>
        </w:numPr>
        <w:ind w:left="561"/>
      </w:pPr>
      <w:r>
        <w:t>Stage 3 – Investigation</w:t>
      </w:r>
      <w:r>
        <w:rPr>
          <w:u w:val="none"/>
        </w:rPr>
        <w:t xml:space="preserve"> </w:t>
      </w:r>
    </w:p>
    <w:p w14:paraId="61A3E489" w14:textId="77777777" w:rsidR="00782EB0" w:rsidRDefault="009D3C8E">
      <w:pPr>
        <w:spacing w:after="10" w:line="259" w:lineRule="auto"/>
        <w:ind w:left="566" w:firstLine="0"/>
        <w:jc w:val="left"/>
      </w:pPr>
      <w:r>
        <w:t xml:space="preserve"> </w:t>
      </w:r>
    </w:p>
    <w:p w14:paraId="67835706" w14:textId="77777777" w:rsidR="00782EB0" w:rsidRDefault="009D3C8E">
      <w:pPr>
        <w:ind w:left="561" w:right="35"/>
      </w:pPr>
      <w:r>
        <w:t xml:space="preserve">The investigation may involve: </w:t>
      </w:r>
    </w:p>
    <w:p w14:paraId="34AE79AA" w14:textId="77777777" w:rsidR="00782EB0" w:rsidRDefault="009D3C8E">
      <w:pPr>
        <w:spacing w:after="13" w:line="259" w:lineRule="auto"/>
        <w:ind w:left="566" w:firstLine="0"/>
        <w:jc w:val="left"/>
      </w:pPr>
      <w:r>
        <w:t xml:space="preserve"> </w:t>
      </w:r>
    </w:p>
    <w:p w14:paraId="247E4B99" w14:textId="77777777" w:rsidR="00782EB0" w:rsidRDefault="009D3C8E">
      <w:pPr>
        <w:numPr>
          <w:ilvl w:val="0"/>
          <w:numId w:val="6"/>
        </w:numPr>
        <w:ind w:right="35" w:hanging="154"/>
      </w:pPr>
      <w:r>
        <w:t xml:space="preserve">Reviewing relevant records and systems </w:t>
      </w:r>
    </w:p>
    <w:p w14:paraId="1C26E215" w14:textId="77777777" w:rsidR="00782EB0" w:rsidRDefault="009D3C8E">
      <w:pPr>
        <w:numPr>
          <w:ilvl w:val="0"/>
          <w:numId w:val="6"/>
        </w:numPr>
        <w:ind w:right="35" w:hanging="154"/>
      </w:pPr>
      <w:r>
        <w:t xml:space="preserve">Examining policies and procedures </w:t>
      </w:r>
    </w:p>
    <w:p w14:paraId="1ABC0DA2" w14:textId="77777777" w:rsidR="00782EB0" w:rsidRDefault="009D3C8E">
      <w:pPr>
        <w:numPr>
          <w:ilvl w:val="0"/>
          <w:numId w:val="6"/>
        </w:numPr>
        <w:ind w:right="35" w:hanging="154"/>
      </w:pPr>
      <w:r>
        <w:t xml:space="preserve">Interviewing relevant staff </w:t>
      </w:r>
    </w:p>
    <w:p w14:paraId="3B63B6B3" w14:textId="77777777" w:rsidR="00782EB0" w:rsidRDefault="009D3C8E">
      <w:pPr>
        <w:numPr>
          <w:ilvl w:val="0"/>
          <w:numId w:val="6"/>
        </w:numPr>
        <w:ind w:right="35" w:hanging="154"/>
      </w:pPr>
      <w:r>
        <w:t xml:space="preserve">Assessing compliance with UK GDPR requirements </w:t>
      </w:r>
    </w:p>
    <w:p w14:paraId="7B64C95D" w14:textId="77777777" w:rsidR="00782EB0" w:rsidRDefault="009D3C8E">
      <w:pPr>
        <w:numPr>
          <w:ilvl w:val="0"/>
          <w:numId w:val="6"/>
        </w:numPr>
        <w:ind w:right="35" w:hanging="154"/>
      </w:pPr>
      <w:r>
        <w:t xml:space="preserve">Reviewing security controls </w:t>
      </w:r>
    </w:p>
    <w:p w14:paraId="648DFAE8" w14:textId="77777777" w:rsidR="00782EB0" w:rsidRDefault="009D3C8E">
      <w:pPr>
        <w:numPr>
          <w:ilvl w:val="0"/>
          <w:numId w:val="6"/>
        </w:numPr>
        <w:ind w:right="35" w:hanging="154"/>
      </w:pPr>
      <w:r>
        <w:t xml:space="preserve">Obtaining additional information from the complainant </w:t>
      </w:r>
    </w:p>
    <w:p w14:paraId="35DF7584" w14:textId="77777777" w:rsidR="00782EB0" w:rsidRDefault="009D3C8E">
      <w:pPr>
        <w:numPr>
          <w:ilvl w:val="0"/>
          <w:numId w:val="6"/>
        </w:numPr>
        <w:ind w:right="35" w:hanging="154"/>
      </w:pPr>
      <w:r>
        <w:t xml:space="preserve">All staff are expected to cooperate fully with investigations.  </w:t>
      </w:r>
    </w:p>
    <w:p w14:paraId="58AC1D9F" w14:textId="77777777" w:rsidR="00782EB0" w:rsidRDefault="009D3C8E">
      <w:pPr>
        <w:spacing w:after="10" w:line="259" w:lineRule="auto"/>
        <w:ind w:left="566" w:firstLine="0"/>
        <w:jc w:val="left"/>
      </w:pPr>
      <w:r>
        <w:t xml:space="preserve"> </w:t>
      </w:r>
    </w:p>
    <w:p w14:paraId="5DF94057" w14:textId="77777777" w:rsidR="00782EB0" w:rsidRDefault="009D3C8E">
      <w:pPr>
        <w:pStyle w:val="Heading1"/>
        <w:numPr>
          <w:ilvl w:val="0"/>
          <w:numId w:val="0"/>
        </w:numPr>
        <w:ind w:left="561"/>
      </w:pPr>
      <w:r>
        <w:t>Stage 4 – Outcome</w:t>
      </w:r>
      <w:r>
        <w:rPr>
          <w:u w:val="none"/>
        </w:rPr>
        <w:t xml:space="preserve"> </w:t>
      </w:r>
    </w:p>
    <w:p w14:paraId="3E2632CE" w14:textId="77777777" w:rsidR="00782EB0" w:rsidRDefault="009D3C8E">
      <w:pPr>
        <w:spacing w:after="10" w:line="259" w:lineRule="auto"/>
        <w:ind w:left="566" w:firstLine="0"/>
        <w:jc w:val="left"/>
      </w:pPr>
      <w:r>
        <w:t xml:space="preserve"> </w:t>
      </w:r>
    </w:p>
    <w:p w14:paraId="5A77E393" w14:textId="77777777" w:rsidR="00782EB0" w:rsidRDefault="009D3C8E">
      <w:pPr>
        <w:ind w:left="561" w:right="35"/>
      </w:pPr>
      <w:r>
        <w:t xml:space="preserve">Following the investigation, Outcomes First Group will provide a written response setting out: </w:t>
      </w:r>
    </w:p>
    <w:p w14:paraId="446256F8" w14:textId="77777777" w:rsidR="00782EB0" w:rsidRDefault="009D3C8E">
      <w:pPr>
        <w:spacing w:after="15" w:line="259" w:lineRule="auto"/>
        <w:ind w:left="566" w:firstLine="0"/>
        <w:jc w:val="left"/>
      </w:pPr>
      <w:r>
        <w:t xml:space="preserve"> </w:t>
      </w:r>
    </w:p>
    <w:p w14:paraId="0BAF3666" w14:textId="77777777" w:rsidR="00782EB0" w:rsidRDefault="009D3C8E">
      <w:pPr>
        <w:numPr>
          <w:ilvl w:val="0"/>
          <w:numId w:val="7"/>
        </w:numPr>
        <w:ind w:right="35" w:hanging="154"/>
      </w:pPr>
      <w:r>
        <w:t xml:space="preserve">Findings of the investigation </w:t>
      </w:r>
    </w:p>
    <w:p w14:paraId="5BC69369" w14:textId="77777777" w:rsidR="00782EB0" w:rsidRDefault="009D3C8E">
      <w:pPr>
        <w:numPr>
          <w:ilvl w:val="0"/>
          <w:numId w:val="7"/>
        </w:numPr>
        <w:ind w:right="35" w:hanging="154"/>
      </w:pPr>
      <w:r>
        <w:t xml:space="preserve">Whether the complaint has been upheld, partially upheld, or not upheld </w:t>
      </w:r>
    </w:p>
    <w:p w14:paraId="6C12115D" w14:textId="77777777" w:rsidR="00782EB0" w:rsidRDefault="009D3C8E">
      <w:pPr>
        <w:numPr>
          <w:ilvl w:val="0"/>
          <w:numId w:val="7"/>
        </w:numPr>
        <w:ind w:right="35" w:hanging="154"/>
      </w:pPr>
      <w:r>
        <w:t xml:space="preserve">Any corrective actions taken or proposed </w:t>
      </w:r>
    </w:p>
    <w:p w14:paraId="0C30FE0C" w14:textId="77777777" w:rsidR="00782EB0" w:rsidRDefault="009D3C8E">
      <w:pPr>
        <w:numPr>
          <w:ilvl w:val="0"/>
          <w:numId w:val="7"/>
        </w:numPr>
        <w:ind w:right="35" w:hanging="154"/>
      </w:pPr>
      <w:r>
        <w:t xml:space="preserve">Any lessons learned or service improvements identified </w:t>
      </w:r>
      <w:r>
        <w:rPr>
          <w:rFonts w:ascii="Segoe UI Symbol" w:eastAsia="Segoe UI Symbol" w:hAnsi="Segoe UI Symbol" w:cs="Segoe UI Symbol"/>
        </w:rPr>
        <w:t>•</w:t>
      </w:r>
      <w:r>
        <w:rPr>
          <w:rFonts w:ascii="Arial" w:eastAsia="Arial" w:hAnsi="Arial" w:cs="Arial"/>
          <w:sz w:val="37"/>
          <w:vertAlign w:val="subscript"/>
        </w:rPr>
        <w:t xml:space="preserve"> </w:t>
      </w:r>
      <w:r>
        <w:t xml:space="preserve">Information about escalation rights </w:t>
      </w:r>
    </w:p>
    <w:p w14:paraId="4E8EBD25" w14:textId="77777777" w:rsidR="00782EB0" w:rsidRDefault="009D3C8E">
      <w:pPr>
        <w:spacing w:after="12" w:line="259" w:lineRule="auto"/>
        <w:ind w:left="0" w:firstLine="0"/>
        <w:jc w:val="left"/>
      </w:pPr>
      <w:r>
        <w:t xml:space="preserve"> </w:t>
      </w:r>
    </w:p>
    <w:p w14:paraId="54FB036A" w14:textId="77777777" w:rsidR="00782EB0" w:rsidRDefault="009D3C8E">
      <w:pPr>
        <w:spacing w:after="10" w:line="259" w:lineRule="auto"/>
        <w:ind w:left="0" w:firstLine="0"/>
        <w:jc w:val="left"/>
      </w:pPr>
      <w:r>
        <w:t xml:space="preserve"> </w:t>
      </w:r>
    </w:p>
    <w:p w14:paraId="3CBEE495" w14:textId="77777777" w:rsidR="00782EB0" w:rsidRDefault="009D3C8E">
      <w:pPr>
        <w:spacing w:after="12" w:line="259" w:lineRule="auto"/>
        <w:ind w:left="0" w:firstLine="0"/>
        <w:jc w:val="left"/>
      </w:pPr>
      <w:r>
        <w:t xml:space="preserve"> </w:t>
      </w:r>
    </w:p>
    <w:p w14:paraId="0253F143" w14:textId="77777777" w:rsidR="00782EB0" w:rsidRDefault="009D3C8E">
      <w:pPr>
        <w:spacing w:after="12" w:line="259" w:lineRule="auto"/>
        <w:ind w:left="0" w:firstLine="0"/>
        <w:jc w:val="left"/>
      </w:pPr>
      <w:r>
        <w:t xml:space="preserve"> </w:t>
      </w:r>
    </w:p>
    <w:p w14:paraId="695B559A" w14:textId="77777777" w:rsidR="00782EB0" w:rsidRDefault="009D3C8E">
      <w:pPr>
        <w:spacing w:after="0" w:line="259" w:lineRule="auto"/>
        <w:ind w:left="0" w:firstLine="0"/>
        <w:jc w:val="left"/>
      </w:pPr>
      <w:r>
        <w:t xml:space="preserve"> </w:t>
      </w:r>
    </w:p>
    <w:p w14:paraId="6FEFF2F9" w14:textId="77777777" w:rsidR="00782EB0" w:rsidRDefault="009D3C8E">
      <w:pPr>
        <w:spacing w:after="12" w:line="259" w:lineRule="auto"/>
        <w:ind w:left="0" w:firstLine="0"/>
        <w:jc w:val="left"/>
      </w:pPr>
      <w:r>
        <w:t xml:space="preserve"> </w:t>
      </w:r>
    </w:p>
    <w:p w14:paraId="63493F3A" w14:textId="77777777" w:rsidR="00782EB0" w:rsidRDefault="009D3C8E">
      <w:pPr>
        <w:ind w:left="561" w:right="35"/>
      </w:pPr>
      <w:r>
        <w:t xml:space="preserve">Where appropriate, corrective actions may include: </w:t>
      </w:r>
    </w:p>
    <w:p w14:paraId="0C0B8F2E" w14:textId="77777777" w:rsidR="00782EB0" w:rsidRDefault="009D3C8E">
      <w:pPr>
        <w:spacing w:after="17" w:line="259" w:lineRule="auto"/>
        <w:ind w:left="566" w:firstLine="0"/>
        <w:jc w:val="left"/>
      </w:pPr>
      <w:r>
        <w:t xml:space="preserve"> </w:t>
      </w:r>
    </w:p>
    <w:p w14:paraId="32809BE6" w14:textId="77777777" w:rsidR="00782EB0" w:rsidRDefault="009D3C8E">
      <w:pPr>
        <w:numPr>
          <w:ilvl w:val="0"/>
          <w:numId w:val="7"/>
        </w:numPr>
        <w:ind w:right="35" w:hanging="154"/>
      </w:pPr>
      <w:r>
        <w:t xml:space="preserve">Correction or deletion of data </w:t>
      </w:r>
    </w:p>
    <w:p w14:paraId="0AE98546" w14:textId="77777777" w:rsidR="00782EB0" w:rsidRDefault="009D3C8E">
      <w:pPr>
        <w:numPr>
          <w:ilvl w:val="0"/>
          <w:numId w:val="7"/>
        </w:numPr>
        <w:ind w:right="35" w:hanging="154"/>
      </w:pPr>
      <w:r>
        <w:t xml:space="preserve">Restriction of processing </w:t>
      </w:r>
    </w:p>
    <w:p w14:paraId="3BAA832E" w14:textId="77777777" w:rsidR="00782EB0" w:rsidRDefault="009D3C8E">
      <w:pPr>
        <w:numPr>
          <w:ilvl w:val="0"/>
          <w:numId w:val="7"/>
        </w:numPr>
        <w:ind w:right="35" w:hanging="154"/>
      </w:pPr>
      <w:r>
        <w:t xml:space="preserve">Additional staff training </w:t>
      </w:r>
    </w:p>
    <w:p w14:paraId="177750C2" w14:textId="77777777" w:rsidR="00782EB0" w:rsidRDefault="009D3C8E">
      <w:pPr>
        <w:numPr>
          <w:ilvl w:val="0"/>
          <w:numId w:val="7"/>
        </w:numPr>
        <w:ind w:right="35" w:hanging="154"/>
      </w:pPr>
      <w:r>
        <w:t xml:space="preserve">Policy changes </w:t>
      </w:r>
    </w:p>
    <w:p w14:paraId="5761DC2C" w14:textId="77777777" w:rsidR="00782EB0" w:rsidRDefault="009D3C8E">
      <w:pPr>
        <w:numPr>
          <w:ilvl w:val="0"/>
          <w:numId w:val="7"/>
        </w:numPr>
        <w:ind w:right="35" w:hanging="154"/>
      </w:pPr>
      <w:r>
        <w:t xml:space="preserve">Security improvements </w:t>
      </w:r>
    </w:p>
    <w:p w14:paraId="60485894" w14:textId="77777777" w:rsidR="00782EB0" w:rsidRDefault="009D3C8E">
      <w:pPr>
        <w:numPr>
          <w:ilvl w:val="0"/>
          <w:numId w:val="7"/>
        </w:numPr>
        <w:ind w:right="35" w:hanging="154"/>
      </w:pPr>
      <w:r>
        <w:t xml:space="preserve">Disciplinary action where appropriate </w:t>
      </w:r>
    </w:p>
    <w:p w14:paraId="527B0260" w14:textId="77777777" w:rsidR="00782EB0" w:rsidRDefault="009D3C8E">
      <w:pPr>
        <w:spacing w:after="10" w:line="259" w:lineRule="auto"/>
        <w:ind w:left="566" w:firstLine="0"/>
        <w:jc w:val="left"/>
      </w:pPr>
      <w:r>
        <w:t xml:space="preserve"> </w:t>
      </w:r>
    </w:p>
    <w:p w14:paraId="54170A32" w14:textId="77777777" w:rsidR="00782EB0" w:rsidRDefault="009D3C8E">
      <w:pPr>
        <w:pStyle w:val="Heading2"/>
        <w:ind w:left="798" w:right="0" w:hanging="247"/>
      </w:pPr>
      <w:r>
        <w:t xml:space="preserve">Timescales </w:t>
      </w:r>
    </w:p>
    <w:p w14:paraId="12EEFA88" w14:textId="77777777" w:rsidR="00782EB0" w:rsidRDefault="009D3C8E">
      <w:pPr>
        <w:spacing w:after="10" w:line="259" w:lineRule="auto"/>
        <w:ind w:left="566" w:firstLine="0"/>
        <w:jc w:val="left"/>
      </w:pPr>
      <w:r>
        <w:t xml:space="preserve"> </w:t>
      </w:r>
    </w:p>
    <w:p w14:paraId="750DE920" w14:textId="77777777" w:rsidR="00782EB0" w:rsidRDefault="009D3C8E">
      <w:pPr>
        <w:ind w:left="561" w:right="35"/>
      </w:pPr>
      <w:r>
        <w:lastRenderedPageBreak/>
        <w:t xml:space="preserve">Outcomes First Group aims to:  </w:t>
      </w:r>
    </w:p>
    <w:p w14:paraId="31B579E5" w14:textId="77777777" w:rsidR="00782EB0" w:rsidRDefault="009D3C8E">
      <w:pPr>
        <w:spacing w:after="14" w:line="259" w:lineRule="auto"/>
        <w:ind w:left="566" w:firstLine="0"/>
        <w:jc w:val="left"/>
      </w:pPr>
      <w:r>
        <w:t xml:space="preserve"> </w:t>
      </w:r>
    </w:p>
    <w:p w14:paraId="1A12170B" w14:textId="77777777" w:rsidR="00782EB0" w:rsidRDefault="009D3C8E">
      <w:pPr>
        <w:numPr>
          <w:ilvl w:val="0"/>
          <w:numId w:val="8"/>
        </w:numPr>
        <w:spacing w:after="48"/>
        <w:ind w:right="35" w:hanging="154"/>
      </w:pPr>
      <w:r>
        <w:t xml:space="preserve">Acknowledge a complaint within 30 calendar days, unless the complaint has already been resolved and a final response issued within that period. </w:t>
      </w:r>
    </w:p>
    <w:p w14:paraId="430AB419" w14:textId="77777777" w:rsidR="00782EB0" w:rsidRDefault="009D3C8E">
      <w:pPr>
        <w:spacing w:after="14" w:line="259" w:lineRule="auto"/>
        <w:ind w:left="566" w:firstLine="0"/>
        <w:jc w:val="left"/>
      </w:pPr>
      <w:r>
        <w:t xml:space="preserve"> </w:t>
      </w:r>
    </w:p>
    <w:p w14:paraId="0CABF847" w14:textId="77777777" w:rsidR="00782EB0" w:rsidRDefault="009D3C8E">
      <w:pPr>
        <w:numPr>
          <w:ilvl w:val="0"/>
          <w:numId w:val="8"/>
        </w:numPr>
        <w:spacing w:after="48"/>
        <w:ind w:right="35" w:hanging="154"/>
      </w:pPr>
      <w:r>
        <w:t xml:space="preserve">Investigate the matter and provide an outcome without undue delay. As Outcomes First Group provides education services, there may occasionally be reasonable delays during school holiday periods. If this affects a complaint, the complainant will be informed. </w:t>
      </w:r>
    </w:p>
    <w:p w14:paraId="3C60836D" w14:textId="77777777" w:rsidR="00782EB0" w:rsidRDefault="009D3C8E">
      <w:pPr>
        <w:spacing w:after="10" w:line="259" w:lineRule="auto"/>
        <w:ind w:left="566" w:firstLine="0"/>
        <w:jc w:val="left"/>
      </w:pPr>
      <w:r>
        <w:t xml:space="preserve"> </w:t>
      </w:r>
    </w:p>
    <w:p w14:paraId="5D9EB8F3" w14:textId="77777777" w:rsidR="00782EB0" w:rsidRDefault="009D3C8E">
      <w:pPr>
        <w:ind w:left="561" w:right="35"/>
      </w:pPr>
      <w:r>
        <w:t xml:space="preserve">Where investigations are complex and additional time is required, the complainant will be informed of: </w:t>
      </w:r>
    </w:p>
    <w:p w14:paraId="2D2A1FA4" w14:textId="77777777" w:rsidR="00782EB0" w:rsidRDefault="009D3C8E">
      <w:pPr>
        <w:spacing w:after="18" w:line="259" w:lineRule="auto"/>
        <w:ind w:left="566" w:firstLine="0"/>
        <w:jc w:val="left"/>
      </w:pPr>
      <w:r>
        <w:t xml:space="preserve"> </w:t>
      </w:r>
    </w:p>
    <w:p w14:paraId="440C967E" w14:textId="77777777" w:rsidR="00782EB0" w:rsidRDefault="009D3C8E">
      <w:pPr>
        <w:numPr>
          <w:ilvl w:val="0"/>
          <w:numId w:val="8"/>
        </w:numPr>
        <w:ind w:right="35" w:hanging="154"/>
      </w:pPr>
      <w:r>
        <w:t xml:space="preserve">The reason for the delay </w:t>
      </w:r>
    </w:p>
    <w:p w14:paraId="31F6374A" w14:textId="77777777" w:rsidR="00782EB0" w:rsidRDefault="009D3C8E">
      <w:pPr>
        <w:numPr>
          <w:ilvl w:val="0"/>
          <w:numId w:val="8"/>
        </w:numPr>
        <w:ind w:right="35" w:hanging="154"/>
      </w:pPr>
      <w:r>
        <w:t xml:space="preserve">Revised timescales </w:t>
      </w:r>
    </w:p>
    <w:p w14:paraId="4DB3F1B7" w14:textId="77777777" w:rsidR="00782EB0" w:rsidRDefault="009D3C8E">
      <w:pPr>
        <w:numPr>
          <w:ilvl w:val="0"/>
          <w:numId w:val="8"/>
        </w:numPr>
        <w:ind w:right="35" w:hanging="154"/>
      </w:pPr>
      <w:r>
        <w:t xml:space="preserve">Progress updates </w:t>
      </w:r>
    </w:p>
    <w:p w14:paraId="0B4CDF89" w14:textId="77777777" w:rsidR="00782EB0" w:rsidRDefault="009D3C8E">
      <w:pPr>
        <w:spacing w:after="10" w:line="259" w:lineRule="auto"/>
        <w:ind w:left="566" w:firstLine="0"/>
        <w:jc w:val="left"/>
      </w:pPr>
      <w:r>
        <w:t xml:space="preserve"> </w:t>
      </w:r>
    </w:p>
    <w:p w14:paraId="1F284D62" w14:textId="77777777" w:rsidR="00782EB0" w:rsidRDefault="009D3C8E">
      <w:pPr>
        <w:pStyle w:val="Heading2"/>
        <w:ind w:left="817" w:right="0" w:hanging="266"/>
      </w:pPr>
      <w:r>
        <w:t xml:space="preserve">Data Breach Complaints </w:t>
      </w:r>
    </w:p>
    <w:p w14:paraId="682D6E6F" w14:textId="77777777" w:rsidR="00782EB0" w:rsidRDefault="009D3C8E">
      <w:pPr>
        <w:spacing w:after="12" w:line="259" w:lineRule="auto"/>
        <w:ind w:left="566" w:firstLine="0"/>
        <w:jc w:val="left"/>
      </w:pPr>
      <w:r>
        <w:t xml:space="preserve"> </w:t>
      </w:r>
    </w:p>
    <w:p w14:paraId="31F27D41" w14:textId="77777777" w:rsidR="00782EB0" w:rsidRDefault="009D3C8E">
      <w:pPr>
        <w:ind w:left="561" w:right="35"/>
      </w:pPr>
      <w:r>
        <w:t xml:space="preserve">If a complaint indicates a possible personal data breach: </w:t>
      </w:r>
    </w:p>
    <w:p w14:paraId="3EBBF3CA" w14:textId="77777777" w:rsidR="00782EB0" w:rsidRDefault="009D3C8E">
      <w:pPr>
        <w:spacing w:after="16" w:line="259" w:lineRule="auto"/>
        <w:ind w:left="566" w:firstLine="0"/>
        <w:jc w:val="left"/>
      </w:pPr>
      <w:r>
        <w:t xml:space="preserve"> </w:t>
      </w:r>
    </w:p>
    <w:p w14:paraId="4B8469AB" w14:textId="77777777" w:rsidR="00782EB0" w:rsidRDefault="009D3C8E">
      <w:pPr>
        <w:numPr>
          <w:ilvl w:val="0"/>
          <w:numId w:val="9"/>
        </w:numPr>
        <w:ind w:right="35" w:hanging="154"/>
      </w:pPr>
      <w:r>
        <w:t xml:space="preserve">The matter will be assessed immediately. </w:t>
      </w:r>
    </w:p>
    <w:p w14:paraId="31D6A46E" w14:textId="77777777" w:rsidR="00782EB0" w:rsidRDefault="009D3C8E">
      <w:pPr>
        <w:numPr>
          <w:ilvl w:val="0"/>
          <w:numId w:val="9"/>
        </w:numPr>
        <w:ind w:right="35" w:hanging="154"/>
      </w:pPr>
      <w:r>
        <w:t xml:space="preserve">The organisation's Personal Data Breach Procedure will be activated where appropriate. </w:t>
      </w:r>
    </w:p>
    <w:p w14:paraId="126EEB9A" w14:textId="77777777" w:rsidR="00782EB0" w:rsidRDefault="009D3C8E">
      <w:pPr>
        <w:numPr>
          <w:ilvl w:val="0"/>
          <w:numId w:val="9"/>
        </w:numPr>
        <w:ind w:right="35" w:hanging="154"/>
      </w:pPr>
      <w:r>
        <w:t xml:space="preserve">Risks to affected individuals will be evaluated. </w:t>
      </w:r>
    </w:p>
    <w:p w14:paraId="44512C0A" w14:textId="77777777" w:rsidR="00782EB0" w:rsidRDefault="009D3C8E">
      <w:pPr>
        <w:numPr>
          <w:ilvl w:val="0"/>
          <w:numId w:val="9"/>
        </w:numPr>
        <w:ind w:right="35" w:hanging="154"/>
      </w:pPr>
      <w:r>
        <w:t xml:space="preserve">The Information Commissioner's Office (ICO) will be notified where required by law. </w:t>
      </w:r>
    </w:p>
    <w:p w14:paraId="79136534" w14:textId="77777777" w:rsidR="00782EB0" w:rsidRDefault="009D3C8E">
      <w:pPr>
        <w:numPr>
          <w:ilvl w:val="0"/>
          <w:numId w:val="9"/>
        </w:numPr>
        <w:ind w:right="35" w:hanging="154"/>
      </w:pPr>
      <w:r>
        <w:t xml:space="preserve">Affected individuals will be informed where legally required. </w:t>
      </w:r>
    </w:p>
    <w:p w14:paraId="781E7978" w14:textId="77777777" w:rsidR="00782EB0" w:rsidRDefault="009D3C8E">
      <w:pPr>
        <w:spacing w:after="12" w:line="259" w:lineRule="auto"/>
        <w:ind w:left="0" w:firstLine="0"/>
        <w:jc w:val="left"/>
      </w:pPr>
      <w:r>
        <w:t xml:space="preserve"> </w:t>
      </w:r>
    </w:p>
    <w:p w14:paraId="4426DAEB" w14:textId="77777777" w:rsidR="00782EB0" w:rsidRDefault="009D3C8E">
      <w:pPr>
        <w:spacing w:after="12" w:line="259" w:lineRule="auto"/>
        <w:ind w:left="0" w:firstLine="0"/>
        <w:jc w:val="left"/>
      </w:pPr>
      <w:r>
        <w:t xml:space="preserve"> </w:t>
      </w:r>
    </w:p>
    <w:p w14:paraId="21A9399F" w14:textId="77777777" w:rsidR="00782EB0" w:rsidRDefault="009D3C8E">
      <w:pPr>
        <w:spacing w:after="0" w:line="259" w:lineRule="auto"/>
        <w:ind w:left="0" w:firstLine="0"/>
        <w:jc w:val="left"/>
      </w:pPr>
      <w:r>
        <w:t xml:space="preserve"> </w:t>
      </w:r>
    </w:p>
    <w:p w14:paraId="741450D7" w14:textId="77777777" w:rsidR="00782EB0" w:rsidRDefault="009D3C8E">
      <w:pPr>
        <w:spacing w:after="12" w:line="259" w:lineRule="auto"/>
        <w:ind w:left="0" w:firstLine="0"/>
        <w:jc w:val="left"/>
      </w:pPr>
      <w:r>
        <w:t xml:space="preserve"> </w:t>
      </w:r>
    </w:p>
    <w:p w14:paraId="4A6E3E44" w14:textId="77777777" w:rsidR="00782EB0" w:rsidRDefault="009D3C8E">
      <w:pPr>
        <w:spacing w:after="10" w:line="259" w:lineRule="auto"/>
        <w:ind w:left="566" w:firstLine="0"/>
        <w:jc w:val="left"/>
      </w:pPr>
      <w:r>
        <w:t xml:space="preserve"> </w:t>
      </w:r>
    </w:p>
    <w:p w14:paraId="0257A1C8" w14:textId="77777777" w:rsidR="00782EB0" w:rsidRDefault="009D3C8E">
      <w:pPr>
        <w:pStyle w:val="Heading2"/>
        <w:ind w:left="820" w:right="0" w:hanging="269"/>
      </w:pPr>
      <w:r>
        <w:t xml:space="preserve">Escalation and Review </w:t>
      </w:r>
    </w:p>
    <w:p w14:paraId="76E6186C" w14:textId="77777777" w:rsidR="00782EB0" w:rsidRDefault="009D3C8E">
      <w:pPr>
        <w:spacing w:after="12" w:line="259" w:lineRule="auto"/>
        <w:ind w:left="566" w:firstLine="0"/>
        <w:jc w:val="left"/>
      </w:pPr>
      <w:r>
        <w:t xml:space="preserve"> </w:t>
      </w:r>
    </w:p>
    <w:p w14:paraId="7443CBDD" w14:textId="77777777" w:rsidR="00782EB0" w:rsidRDefault="009D3C8E">
      <w:pPr>
        <w:ind w:left="561" w:right="35"/>
      </w:pPr>
      <w:r>
        <w:t xml:space="preserve">If a complainant is unhappy with the outcome, they may ask for an internal review by writing to the Data Protection Officer and explaining why they remain dissatisfied. </w:t>
      </w:r>
    </w:p>
    <w:p w14:paraId="67F0CBF4" w14:textId="77777777" w:rsidR="00782EB0" w:rsidRDefault="009D3C8E">
      <w:pPr>
        <w:spacing w:after="10" w:line="259" w:lineRule="auto"/>
        <w:ind w:left="566" w:firstLine="0"/>
        <w:jc w:val="left"/>
      </w:pPr>
      <w:r>
        <w:t xml:space="preserve"> </w:t>
      </w:r>
    </w:p>
    <w:p w14:paraId="1BCD346C" w14:textId="77777777" w:rsidR="00782EB0" w:rsidRDefault="009D3C8E">
      <w:pPr>
        <w:ind w:left="561" w:right="35"/>
      </w:pPr>
      <w:r>
        <w:t xml:space="preserve">Internal Review </w:t>
      </w:r>
    </w:p>
    <w:p w14:paraId="2A60D27A" w14:textId="77777777" w:rsidR="00782EB0" w:rsidRDefault="009D3C8E">
      <w:pPr>
        <w:spacing w:after="12" w:line="259" w:lineRule="auto"/>
        <w:ind w:left="566" w:firstLine="0"/>
        <w:jc w:val="left"/>
      </w:pPr>
      <w:r>
        <w:t xml:space="preserve"> </w:t>
      </w:r>
    </w:p>
    <w:p w14:paraId="5F77517C" w14:textId="77777777" w:rsidR="00782EB0" w:rsidRDefault="009D3C8E">
      <w:pPr>
        <w:ind w:left="561" w:right="35"/>
      </w:pPr>
      <w:r>
        <w:t xml:space="preserve">Requests for review should be submitted within 20 working days of receiving the outcome. </w:t>
      </w:r>
    </w:p>
    <w:p w14:paraId="7F7DE09A" w14:textId="77777777" w:rsidR="00782EB0" w:rsidRDefault="009D3C8E">
      <w:pPr>
        <w:spacing w:after="10" w:line="259" w:lineRule="auto"/>
        <w:ind w:left="566" w:firstLine="0"/>
        <w:jc w:val="left"/>
      </w:pPr>
      <w:r>
        <w:t xml:space="preserve"> </w:t>
      </w:r>
    </w:p>
    <w:p w14:paraId="1B1E7CFE" w14:textId="77777777" w:rsidR="00782EB0" w:rsidRDefault="009D3C8E">
      <w:pPr>
        <w:ind w:left="561" w:right="35"/>
      </w:pPr>
      <w:r>
        <w:t xml:space="preserve">A final response to the review will normally be issued within 20 working days, unless there is a justifiable reason for delay, for example the availability of relevant staff during school holidays. </w:t>
      </w:r>
    </w:p>
    <w:p w14:paraId="7BADD84A" w14:textId="77777777" w:rsidR="00782EB0" w:rsidRDefault="009D3C8E">
      <w:pPr>
        <w:spacing w:after="12" w:line="259" w:lineRule="auto"/>
        <w:ind w:left="566" w:firstLine="0"/>
        <w:jc w:val="left"/>
      </w:pPr>
      <w:r>
        <w:t xml:space="preserve"> </w:t>
      </w:r>
    </w:p>
    <w:p w14:paraId="574F7BAD" w14:textId="77777777" w:rsidR="00782EB0" w:rsidRDefault="009D3C8E">
      <w:pPr>
        <w:pStyle w:val="Heading2"/>
        <w:ind w:left="935" w:right="0" w:hanging="384"/>
      </w:pPr>
      <w:r>
        <w:t xml:space="preserve">Information Commissioner's Office (ICO) </w:t>
      </w:r>
    </w:p>
    <w:p w14:paraId="1F489229" w14:textId="77777777" w:rsidR="00782EB0" w:rsidRDefault="009D3C8E">
      <w:pPr>
        <w:spacing w:after="12" w:line="259" w:lineRule="auto"/>
        <w:ind w:left="566" w:firstLine="0"/>
        <w:jc w:val="left"/>
      </w:pPr>
      <w:r>
        <w:t xml:space="preserve"> </w:t>
      </w:r>
    </w:p>
    <w:p w14:paraId="3E1C0177" w14:textId="77777777" w:rsidR="00782EB0" w:rsidRDefault="009D3C8E">
      <w:pPr>
        <w:ind w:left="561" w:right="35"/>
      </w:pPr>
      <w:r>
        <w:lastRenderedPageBreak/>
        <w:t xml:space="preserve">Individuals also have the right to complain to the Information Commissioner's Office (ICO) if they believe their personal information has been handled unlawfully. </w:t>
      </w:r>
    </w:p>
    <w:p w14:paraId="53711283" w14:textId="77777777" w:rsidR="00782EB0" w:rsidRDefault="009D3C8E">
      <w:pPr>
        <w:spacing w:after="12" w:line="259" w:lineRule="auto"/>
        <w:ind w:left="566" w:firstLine="0"/>
        <w:jc w:val="left"/>
      </w:pPr>
      <w:r>
        <w:t xml:space="preserve"> </w:t>
      </w:r>
    </w:p>
    <w:p w14:paraId="33E01517" w14:textId="77777777" w:rsidR="00782EB0" w:rsidRDefault="009D3C8E">
      <w:pPr>
        <w:ind w:left="561" w:right="35"/>
      </w:pPr>
      <w:r>
        <w:t xml:space="preserve">Contact details: </w:t>
      </w:r>
    </w:p>
    <w:p w14:paraId="3695E39B" w14:textId="77777777" w:rsidR="00782EB0" w:rsidRDefault="009D3C8E">
      <w:pPr>
        <w:spacing w:after="12" w:line="259" w:lineRule="auto"/>
        <w:ind w:left="566" w:firstLine="0"/>
        <w:jc w:val="left"/>
      </w:pPr>
      <w:r>
        <w:t xml:space="preserve"> </w:t>
      </w:r>
    </w:p>
    <w:p w14:paraId="2F497964" w14:textId="77777777" w:rsidR="00782EB0" w:rsidRDefault="009D3C8E">
      <w:pPr>
        <w:ind w:left="561" w:right="35"/>
      </w:pPr>
      <w:r>
        <w:t xml:space="preserve">Information Commissioner's Office </w:t>
      </w:r>
    </w:p>
    <w:p w14:paraId="30C2C121" w14:textId="77777777" w:rsidR="00782EB0" w:rsidRDefault="009D3C8E">
      <w:pPr>
        <w:ind w:left="561" w:right="35"/>
      </w:pPr>
      <w:r>
        <w:t xml:space="preserve">Wycliffe House </w:t>
      </w:r>
    </w:p>
    <w:p w14:paraId="3A77D3A0" w14:textId="77777777" w:rsidR="00782EB0" w:rsidRDefault="009D3C8E">
      <w:pPr>
        <w:ind w:left="561" w:right="35"/>
      </w:pPr>
      <w:r>
        <w:t xml:space="preserve">Water Lane </w:t>
      </w:r>
    </w:p>
    <w:p w14:paraId="21FE634A" w14:textId="77777777" w:rsidR="00782EB0" w:rsidRDefault="009D3C8E">
      <w:pPr>
        <w:ind w:left="561" w:right="7393"/>
      </w:pPr>
      <w:r>
        <w:t xml:space="preserve">Wilmslow Cheshire </w:t>
      </w:r>
    </w:p>
    <w:p w14:paraId="3733D045" w14:textId="77777777" w:rsidR="00782EB0" w:rsidRDefault="009D3C8E">
      <w:pPr>
        <w:ind w:left="561" w:right="35"/>
      </w:pPr>
      <w:r>
        <w:t xml:space="preserve">SK9 5AF </w:t>
      </w:r>
    </w:p>
    <w:p w14:paraId="59C9BE5B" w14:textId="77777777" w:rsidR="00782EB0" w:rsidRDefault="009D3C8E">
      <w:pPr>
        <w:ind w:left="561" w:right="35"/>
      </w:pPr>
      <w:r>
        <w:t xml:space="preserve">Telephone: 0303 123 1113 </w:t>
      </w:r>
    </w:p>
    <w:p w14:paraId="2B989A5A" w14:textId="77777777" w:rsidR="00782EB0" w:rsidRDefault="009D3C8E">
      <w:pPr>
        <w:spacing w:after="12" w:line="259" w:lineRule="auto"/>
        <w:ind w:left="566" w:firstLine="0"/>
        <w:jc w:val="left"/>
      </w:pPr>
      <w:r>
        <w:t xml:space="preserve">Website: </w:t>
      </w:r>
      <w:hyperlink r:id="rId8">
        <w:r>
          <w:rPr>
            <w:color w:val="0000FF"/>
            <w:u w:val="single" w:color="0000FF"/>
          </w:rPr>
          <w:t>https://ico.org.uk</w:t>
        </w:r>
      </w:hyperlink>
      <w:hyperlink r:id="rId9">
        <w:r>
          <w:t xml:space="preserve"> </w:t>
        </w:r>
      </w:hyperlink>
    </w:p>
    <w:p w14:paraId="18663AC0" w14:textId="77777777" w:rsidR="00782EB0" w:rsidRDefault="009D3C8E">
      <w:pPr>
        <w:spacing w:after="10" w:line="259" w:lineRule="auto"/>
        <w:ind w:left="566" w:firstLine="0"/>
        <w:jc w:val="left"/>
      </w:pPr>
      <w:r>
        <w:t xml:space="preserve"> </w:t>
      </w:r>
    </w:p>
    <w:p w14:paraId="24E8993D" w14:textId="77777777" w:rsidR="00782EB0" w:rsidRDefault="009D3C8E">
      <w:pPr>
        <w:spacing w:after="1" w:line="269" w:lineRule="auto"/>
        <w:ind w:left="566" w:firstLine="0"/>
        <w:jc w:val="left"/>
      </w:pPr>
      <w:r>
        <w:t xml:space="preserve">Outcomes First Group encourages individuals to raise concerns with the organisation first so that we can review and, where appropriate, resolve the matter. However, this is not a requirement, although the ICO may ask whether the concern has first been raised with us. </w:t>
      </w:r>
    </w:p>
    <w:p w14:paraId="0A4B8990" w14:textId="77777777" w:rsidR="00782EB0" w:rsidRDefault="009D3C8E">
      <w:pPr>
        <w:spacing w:after="10" w:line="259" w:lineRule="auto"/>
        <w:ind w:left="566" w:firstLine="0"/>
        <w:jc w:val="left"/>
      </w:pPr>
      <w:r>
        <w:t xml:space="preserve"> </w:t>
      </w:r>
    </w:p>
    <w:p w14:paraId="0EE908F8" w14:textId="77777777" w:rsidR="00782EB0" w:rsidRDefault="009D3C8E">
      <w:pPr>
        <w:spacing w:after="12" w:line="259" w:lineRule="auto"/>
        <w:ind w:left="566" w:firstLine="0"/>
        <w:jc w:val="left"/>
      </w:pPr>
      <w:r>
        <w:t xml:space="preserve"> </w:t>
      </w:r>
    </w:p>
    <w:p w14:paraId="1D09D9A7" w14:textId="77777777" w:rsidR="00782EB0" w:rsidRDefault="009D3C8E">
      <w:pPr>
        <w:spacing w:after="12" w:line="259" w:lineRule="auto"/>
        <w:ind w:left="566" w:firstLine="0"/>
        <w:jc w:val="left"/>
      </w:pPr>
      <w:r>
        <w:t xml:space="preserve"> </w:t>
      </w:r>
    </w:p>
    <w:p w14:paraId="1DEFA10E" w14:textId="77777777" w:rsidR="00782EB0" w:rsidRDefault="009D3C8E">
      <w:pPr>
        <w:spacing w:after="10" w:line="259" w:lineRule="auto"/>
        <w:ind w:left="566" w:firstLine="0"/>
        <w:jc w:val="left"/>
      </w:pPr>
      <w:r>
        <w:t xml:space="preserve"> </w:t>
      </w:r>
    </w:p>
    <w:p w14:paraId="0D025135" w14:textId="77777777" w:rsidR="00782EB0" w:rsidRDefault="009D3C8E">
      <w:pPr>
        <w:spacing w:after="12" w:line="259" w:lineRule="auto"/>
        <w:ind w:left="566" w:firstLine="0"/>
        <w:jc w:val="left"/>
      </w:pPr>
      <w:r>
        <w:t xml:space="preserve"> </w:t>
      </w:r>
    </w:p>
    <w:p w14:paraId="2CF21DCB" w14:textId="77777777" w:rsidR="00782EB0" w:rsidRDefault="009D3C8E">
      <w:pPr>
        <w:spacing w:after="10" w:line="259" w:lineRule="auto"/>
        <w:ind w:left="566" w:firstLine="0"/>
        <w:jc w:val="left"/>
      </w:pPr>
      <w:r>
        <w:t xml:space="preserve"> </w:t>
      </w:r>
    </w:p>
    <w:p w14:paraId="5F6DCFC8" w14:textId="77777777" w:rsidR="00782EB0" w:rsidRDefault="009D3C8E">
      <w:pPr>
        <w:spacing w:after="0" w:line="259" w:lineRule="auto"/>
        <w:ind w:left="566" w:firstLine="0"/>
        <w:jc w:val="left"/>
      </w:pPr>
      <w:r>
        <w:t xml:space="preserve"> </w:t>
      </w:r>
    </w:p>
    <w:p w14:paraId="12C92019" w14:textId="77777777" w:rsidR="00782EB0" w:rsidRDefault="009D3C8E">
      <w:pPr>
        <w:spacing w:after="12" w:line="259" w:lineRule="auto"/>
        <w:ind w:left="566" w:firstLine="0"/>
        <w:jc w:val="left"/>
      </w:pPr>
      <w:r>
        <w:t xml:space="preserve"> </w:t>
      </w:r>
    </w:p>
    <w:p w14:paraId="48E11CE6" w14:textId="77777777" w:rsidR="00782EB0" w:rsidRDefault="009D3C8E">
      <w:pPr>
        <w:spacing w:after="10" w:line="259" w:lineRule="auto"/>
        <w:ind w:left="566" w:firstLine="0"/>
        <w:jc w:val="left"/>
      </w:pPr>
      <w:r>
        <w:t xml:space="preserve"> </w:t>
      </w:r>
    </w:p>
    <w:p w14:paraId="7F1E77C5" w14:textId="77777777" w:rsidR="00782EB0" w:rsidRDefault="009D3C8E">
      <w:pPr>
        <w:pStyle w:val="Heading2"/>
        <w:ind w:left="882" w:right="0" w:hanging="331"/>
      </w:pPr>
      <w:r>
        <w:t>Record Keeping</w:t>
      </w:r>
      <w:r>
        <w:rPr>
          <w:b w:val="0"/>
        </w:rPr>
        <w:t xml:space="preserve"> </w:t>
      </w:r>
    </w:p>
    <w:p w14:paraId="4EE5C710" w14:textId="77777777" w:rsidR="00782EB0" w:rsidRDefault="009D3C8E">
      <w:pPr>
        <w:spacing w:after="12" w:line="259" w:lineRule="auto"/>
        <w:ind w:left="566" w:firstLine="0"/>
        <w:jc w:val="left"/>
      </w:pPr>
      <w:r>
        <w:t xml:space="preserve"> </w:t>
      </w:r>
    </w:p>
    <w:p w14:paraId="60128C73" w14:textId="77777777" w:rsidR="00782EB0" w:rsidRDefault="009D3C8E">
      <w:pPr>
        <w:ind w:left="561" w:right="35"/>
      </w:pPr>
      <w:r>
        <w:t xml:space="preserve">The Data Protection Officer will maintain a secure register of: </w:t>
      </w:r>
    </w:p>
    <w:p w14:paraId="42A2F73C" w14:textId="77777777" w:rsidR="00782EB0" w:rsidRDefault="009D3C8E">
      <w:pPr>
        <w:spacing w:after="19" w:line="259" w:lineRule="auto"/>
        <w:ind w:left="566" w:firstLine="0"/>
        <w:jc w:val="left"/>
      </w:pPr>
      <w:r>
        <w:t xml:space="preserve"> </w:t>
      </w:r>
    </w:p>
    <w:p w14:paraId="00F3A260" w14:textId="77777777" w:rsidR="00782EB0" w:rsidRDefault="009D3C8E">
      <w:pPr>
        <w:numPr>
          <w:ilvl w:val="0"/>
          <w:numId w:val="10"/>
        </w:numPr>
        <w:ind w:right="35" w:hanging="154"/>
      </w:pPr>
      <w:r>
        <w:t xml:space="preserve">Complaints received </w:t>
      </w:r>
    </w:p>
    <w:p w14:paraId="1DA8EDBB" w14:textId="77777777" w:rsidR="00782EB0" w:rsidRDefault="009D3C8E">
      <w:pPr>
        <w:numPr>
          <w:ilvl w:val="0"/>
          <w:numId w:val="10"/>
        </w:numPr>
        <w:ind w:right="35" w:hanging="154"/>
      </w:pPr>
      <w:r>
        <w:t xml:space="preserve">Investigation actions </w:t>
      </w:r>
      <w:r>
        <w:rPr>
          <w:rFonts w:ascii="Segoe UI Symbol" w:eastAsia="Segoe UI Symbol" w:hAnsi="Segoe UI Symbol" w:cs="Segoe UI Symbol"/>
        </w:rPr>
        <w:t>•</w:t>
      </w:r>
      <w:r>
        <w:rPr>
          <w:rFonts w:ascii="Arial" w:eastAsia="Arial" w:hAnsi="Arial" w:cs="Arial"/>
        </w:rPr>
        <w:t xml:space="preserve"> </w:t>
      </w:r>
      <w:r>
        <w:t xml:space="preserve">Outcomes </w:t>
      </w:r>
    </w:p>
    <w:p w14:paraId="74B4E2E4" w14:textId="77777777" w:rsidR="00782EB0" w:rsidRDefault="009D3C8E">
      <w:pPr>
        <w:numPr>
          <w:ilvl w:val="0"/>
          <w:numId w:val="10"/>
        </w:numPr>
        <w:ind w:right="35" w:hanging="154"/>
      </w:pPr>
      <w:r>
        <w:t xml:space="preserve">Corrective measures </w:t>
      </w:r>
    </w:p>
    <w:p w14:paraId="5A7146DD" w14:textId="77777777" w:rsidR="00782EB0" w:rsidRDefault="009D3C8E">
      <w:pPr>
        <w:numPr>
          <w:ilvl w:val="0"/>
          <w:numId w:val="10"/>
        </w:numPr>
        <w:ind w:right="35" w:hanging="154"/>
      </w:pPr>
      <w:r>
        <w:t xml:space="preserve">Lessons learned </w:t>
      </w:r>
    </w:p>
    <w:p w14:paraId="46B88272" w14:textId="77777777" w:rsidR="00782EB0" w:rsidRDefault="009D3C8E">
      <w:pPr>
        <w:numPr>
          <w:ilvl w:val="0"/>
          <w:numId w:val="10"/>
        </w:numPr>
        <w:ind w:right="35" w:hanging="154"/>
      </w:pPr>
      <w:r>
        <w:t xml:space="preserve">Review decisions </w:t>
      </w:r>
    </w:p>
    <w:p w14:paraId="2F713A6A" w14:textId="77777777" w:rsidR="00782EB0" w:rsidRDefault="009D3C8E">
      <w:pPr>
        <w:numPr>
          <w:ilvl w:val="0"/>
          <w:numId w:val="10"/>
        </w:numPr>
        <w:ind w:right="35" w:hanging="154"/>
      </w:pPr>
      <w:r>
        <w:t xml:space="preserve">Records will be retained in accordance with the organisation's Retention Schedule. </w:t>
      </w:r>
    </w:p>
    <w:p w14:paraId="25DAB6AC" w14:textId="77777777" w:rsidR="00782EB0" w:rsidRDefault="009D3C8E">
      <w:pPr>
        <w:spacing w:after="12" w:line="259" w:lineRule="auto"/>
        <w:ind w:left="566" w:firstLine="0"/>
        <w:jc w:val="left"/>
      </w:pPr>
      <w:r>
        <w:t xml:space="preserve"> </w:t>
      </w:r>
    </w:p>
    <w:p w14:paraId="529EA6DF" w14:textId="77777777" w:rsidR="00782EB0" w:rsidRDefault="009D3C8E">
      <w:pPr>
        <w:pStyle w:val="Heading2"/>
        <w:ind w:left="921" w:right="0" w:hanging="370"/>
      </w:pPr>
      <w:r>
        <w:t xml:space="preserve">Monitoring and Reporting </w:t>
      </w:r>
    </w:p>
    <w:p w14:paraId="2B74904E" w14:textId="77777777" w:rsidR="00782EB0" w:rsidRDefault="009D3C8E">
      <w:pPr>
        <w:spacing w:after="12" w:line="259" w:lineRule="auto"/>
        <w:ind w:left="566" w:firstLine="0"/>
        <w:jc w:val="left"/>
      </w:pPr>
      <w:r>
        <w:t xml:space="preserve"> </w:t>
      </w:r>
    </w:p>
    <w:p w14:paraId="31D0CB44" w14:textId="77777777" w:rsidR="00782EB0" w:rsidRDefault="009D3C8E">
      <w:pPr>
        <w:ind w:left="561" w:right="35"/>
      </w:pPr>
      <w:r>
        <w:t xml:space="preserve">The Data Protection Officer will: </w:t>
      </w:r>
    </w:p>
    <w:p w14:paraId="3212BBC2" w14:textId="77777777" w:rsidR="00782EB0" w:rsidRDefault="009D3C8E">
      <w:pPr>
        <w:spacing w:after="17" w:line="259" w:lineRule="auto"/>
        <w:ind w:left="566" w:firstLine="0"/>
        <w:jc w:val="left"/>
      </w:pPr>
      <w:r>
        <w:t xml:space="preserve"> </w:t>
      </w:r>
    </w:p>
    <w:p w14:paraId="13B9C2F8" w14:textId="77777777" w:rsidR="00782EB0" w:rsidRDefault="009D3C8E">
      <w:pPr>
        <w:numPr>
          <w:ilvl w:val="0"/>
          <w:numId w:val="11"/>
        </w:numPr>
        <w:ind w:right="35" w:hanging="154"/>
      </w:pPr>
      <w:r>
        <w:t xml:space="preserve">Monitor complaint trends </w:t>
      </w:r>
    </w:p>
    <w:p w14:paraId="58794E21" w14:textId="77777777" w:rsidR="00782EB0" w:rsidRDefault="009D3C8E">
      <w:pPr>
        <w:numPr>
          <w:ilvl w:val="0"/>
          <w:numId w:val="11"/>
        </w:numPr>
        <w:ind w:right="35" w:hanging="154"/>
      </w:pPr>
      <w:r>
        <w:t xml:space="preserve">Report significant issues to senior management </w:t>
      </w:r>
    </w:p>
    <w:p w14:paraId="40B71E02" w14:textId="77777777" w:rsidR="00782EB0" w:rsidRDefault="009D3C8E">
      <w:pPr>
        <w:numPr>
          <w:ilvl w:val="0"/>
          <w:numId w:val="11"/>
        </w:numPr>
        <w:ind w:right="35" w:hanging="154"/>
      </w:pPr>
      <w:r>
        <w:t xml:space="preserve">Identify recurring themes </w:t>
      </w:r>
    </w:p>
    <w:p w14:paraId="4C06FA48" w14:textId="77777777" w:rsidR="00782EB0" w:rsidRDefault="009D3C8E">
      <w:pPr>
        <w:numPr>
          <w:ilvl w:val="0"/>
          <w:numId w:val="11"/>
        </w:numPr>
        <w:ind w:right="35" w:hanging="154"/>
      </w:pPr>
      <w:r>
        <w:t xml:space="preserve">Recommend improvements to policies and practices </w:t>
      </w:r>
    </w:p>
    <w:p w14:paraId="42BC87E7" w14:textId="77777777" w:rsidR="00782EB0" w:rsidRDefault="009D3C8E">
      <w:pPr>
        <w:numPr>
          <w:ilvl w:val="0"/>
          <w:numId w:val="11"/>
        </w:numPr>
        <w:ind w:right="35" w:hanging="154"/>
      </w:pPr>
      <w:r>
        <w:t xml:space="preserve">Support organisational compliance monitoring </w:t>
      </w:r>
    </w:p>
    <w:p w14:paraId="55B68A66" w14:textId="77777777" w:rsidR="00782EB0" w:rsidRDefault="009D3C8E">
      <w:pPr>
        <w:spacing w:after="12" w:line="259" w:lineRule="auto"/>
        <w:ind w:left="566" w:firstLine="0"/>
        <w:jc w:val="left"/>
      </w:pPr>
      <w:r>
        <w:lastRenderedPageBreak/>
        <w:t xml:space="preserve"> </w:t>
      </w:r>
    </w:p>
    <w:p w14:paraId="56E850F5" w14:textId="77777777" w:rsidR="00782EB0" w:rsidRDefault="009D3C8E">
      <w:pPr>
        <w:pStyle w:val="Heading2"/>
        <w:ind w:left="916" w:right="0" w:hanging="365"/>
      </w:pPr>
      <w:r>
        <w:t xml:space="preserve">Responsibilities </w:t>
      </w:r>
    </w:p>
    <w:p w14:paraId="2976A20B" w14:textId="77777777" w:rsidR="00782EB0" w:rsidRDefault="009D3C8E">
      <w:pPr>
        <w:spacing w:after="12" w:line="259" w:lineRule="auto"/>
        <w:ind w:left="566" w:firstLine="0"/>
        <w:jc w:val="left"/>
      </w:pPr>
      <w:r>
        <w:t xml:space="preserve"> </w:t>
      </w:r>
    </w:p>
    <w:p w14:paraId="47334E12" w14:textId="77777777" w:rsidR="00782EB0" w:rsidRDefault="009D3C8E">
      <w:pPr>
        <w:ind w:left="561" w:right="35"/>
      </w:pPr>
      <w:r>
        <w:t xml:space="preserve">Data Protection Officer responsible for: </w:t>
      </w:r>
    </w:p>
    <w:p w14:paraId="1646ECB9" w14:textId="77777777" w:rsidR="00782EB0" w:rsidRDefault="009D3C8E">
      <w:pPr>
        <w:spacing w:after="18" w:line="259" w:lineRule="auto"/>
        <w:ind w:left="566" w:firstLine="0"/>
        <w:jc w:val="left"/>
      </w:pPr>
      <w:r>
        <w:t xml:space="preserve"> </w:t>
      </w:r>
    </w:p>
    <w:p w14:paraId="39F42310" w14:textId="77777777" w:rsidR="00782EB0" w:rsidRDefault="009D3C8E">
      <w:pPr>
        <w:numPr>
          <w:ilvl w:val="0"/>
          <w:numId w:val="12"/>
        </w:numPr>
        <w:ind w:right="35" w:hanging="154"/>
      </w:pPr>
      <w:r>
        <w:t xml:space="preserve">Managing complaints </w:t>
      </w:r>
    </w:p>
    <w:p w14:paraId="65F1FCF2" w14:textId="77777777" w:rsidR="00782EB0" w:rsidRDefault="009D3C8E">
      <w:pPr>
        <w:numPr>
          <w:ilvl w:val="0"/>
          <w:numId w:val="12"/>
        </w:numPr>
        <w:ind w:right="35" w:hanging="154"/>
      </w:pPr>
      <w:r>
        <w:t xml:space="preserve">Conducting investigations </w:t>
      </w:r>
    </w:p>
    <w:p w14:paraId="0F81AB7B" w14:textId="77777777" w:rsidR="00782EB0" w:rsidRDefault="009D3C8E">
      <w:pPr>
        <w:numPr>
          <w:ilvl w:val="0"/>
          <w:numId w:val="12"/>
        </w:numPr>
        <w:ind w:right="35" w:hanging="154"/>
      </w:pPr>
      <w:r>
        <w:t xml:space="preserve">Providing advice and guidance </w:t>
      </w:r>
    </w:p>
    <w:p w14:paraId="7C9C3FCF" w14:textId="77777777" w:rsidR="00782EB0" w:rsidRDefault="009D3C8E">
      <w:pPr>
        <w:numPr>
          <w:ilvl w:val="0"/>
          <w:numId w:val="12"/>
        </w:numPr>
        <w:ind w:right="35" w:hanging="154"/>
      </w:pPr>
      <w:r>
        <w:t xml:space="preserve">Maintaining records </w:t>
      </w:r>
    </w:p>
    <w:p w14:paraId="1148D5E6" w14:textId="77777777" w:rsidR="00782EB0" w:rsidRDefault="009D3C8E">
      <w:pPr>
        <w:numPr>
          <w:ilvl w:val="0"/>
          <w:numId w:val="12"/>
        </w:numPr>
        <w:ind w:right="35" w:hanging="154"/>
      </w:pPr>
      <w:r>
        <w:t xml:space="preserve">Liaising with regulators where required </w:t>
      </w:r>
    </w:p>
    <w:p w14:paraId="32428909" w14:textId="77777777" w:rsidR="00782EB0" w:rsidRDefault="009D3C8E">
      <w:pPr>
        <w:spacing w:after="12" w:line="259" w:lineRule="auto"/>
        <w:ind w:left="0" w:firstLine="0"/>
        <w:jc w:val="left"/>
      </w:pPr>
      <w:r>
        <w:t xml:space="preserve"> </w:t>
      </w:r>
    </w:p>
    <w:p w14:paraId="3D8FE5C0" w14:textId="77777777" w:rsidR="00782EB0" w:rsidRDefault="009D3C8E">
      <w:pPr>
        <w:spacing w:after="10" w:line="259" w:lineRule="auto"/>
        <w:ind w:left="0" w:firstLine="0"/>
        <w:jc w:val="left"/>
      </w:pPr>
      <w:r>
        <w:t xml:space="preserve"> </w:t>
      </w:r>
    </w:p>
    <w:p w14:paraId="546DDB87" w14:textId="77777777" w:rsidR="00782EB0" w:rsidRDefault="009D3C8E">
      <w:pPr>
        <w:spacing w:after="12" w:line="259" w:lineRule="auto"/>
        <w:ind w:left="0" w:firstLine="0"/>
        <w:jc w:val="left"/>
      </w:pPr>
      <w:r>
        <w:t xml:space="preserve"> </w:t>
      </w:r>
    </w:p>
    <w:p w14:paraId="158BAFA6" w14:textId="77777777" w:rsidR="00782EB0" w:rsidRDefault="009D3C8E">
      <w:pPr>
        <w:spacing w:after="10" w:line="259" w:lineRule="auto"/>
        <w:ind w:left="0" w:firstLine="0"/>
        <w:jc w:val="left"/>
      </w:pPr>
      <w:r>
        <w:t xml:space="preserve"> </w:t>
      </w:r>
    </w:p>
    <w:p w14:paraId="2ADE3279" w14:textId="77777777" w:rsidR="00782EB0" w:rsidRDefault="009D3C8E">
      <w:pPr>
        <w:spacing w:after="12" w:line="259" w:lineRule="auto"/>
        <w:ind w:left="566" w:firstLine="0"/>
        <w:jc w:val="left"/>
      </w:pPr>
      <w:r>
        <w:t xml:space="preserve"> </w:t>
      </w:r>
    </w:p>
    <w:p w14:paraId="29430428" w14:textId="77777777" w:rsidR="00782EB0" w:rsidRDefault="009D3C8E">
      <w:pPr>
        <w:spacing w:after="12" w:line="259" w:lineRule="auto"/>
        <w:ind w:left="566" w:firstLine="0"/>
        <w:jc w:val="left"/>
      </w:pPr>
      <w:r>
        <w:t xml:space="preserve"> </w:t>
      </w:r>
    </w:p>
    <w:p w14:paraId="0B032EDA" w14:textId="77777777" w:rsidR="00782EB0" w:rsidRDefault="009D3C8E">
      <w:pPr>
        <w:spacing w:after="10" w:line="259" w:lineRule="auto"/>
        <w:ind w:left="566" w:firstLine="0"/>
        <w:jc w:val="left"/>
      </w:pPr>
      <w:r>
        <w:t xml:space="preserve"> </w:t>
      </w:r>
    </w:p>
    <w:p w14:paraId="14291D24" w14:textId="77777777" w:rsidR="00782EB0" w:rsidRDefault="009D3C8E">
      <w:pPr>
        <w:spacing w:after="12" w:line="259" w:lineRule="auto"/>
        <w:ind w:left="566" w:firstLine="0"/>
        <w:jc w:val="left"/>
      </w:pPr>
      <w:r>
        <w:t xml:space="preserve"> </w:t>
      </w:r>
    </w:p>
    <w:p w14:paraId="084FAD8C" w14:textId="77777777" w:rsidR="00782EB0" w:rsidRDefault="009D3C8E">
      <w:pPr>
        <w:spacing w:after="10" w:line="259" w:lineRule="auto"/>
        <w:ind w:left="566" w:firstLine="0"/>
        <w:jc w:val="left"/>
      </w:pPr>
      <w:r>
        <w:t xml:space="preserve"> </w:t>
      </w:r>
    </w:p>
    <w:p w14:paraId="73C18190" w14:textId="77777777" w:rsidR="00782EB0" w:rsidRDefault="009D3C8E">
      <w:pPr>
        <w:spacing w:after="0" w:line="259" w:lineRule="auto"/>
        <w:ind w:left="566" w:firstLine="0"/>
        <w:jc w:val="left"/>
      </w:pPr>
      <w:r>
        <w:t xml:space="preserve"> </w:t>
      </w:r>
    </w:p>
    <w:p w14:paraId="619469DF" w14:textId="77777777" w:rsidR="00782EB0" w:rsidRDefault="009D3C8E">
      <w:pPr>
        <w:spacing w:after="12" w:line="259" w:lineRule="auto"/>
        <w:ind w:left="566" w:firstLine="0"/>
        <w:jc w:val="left"/>
      </w:pPr>
      <w:r>
        <w:t xml:space="preserve"> </w:t>
      </w:r>
    </w:p>
    <w:p w14:paraId="15AE73E5" w14:textId="77777777" w:rsidR="00782EB0" w:rsidRDefault="009D3C8E">
      <w:pPr>
        <w:spacing w:after="10" w:line="259" w:lineRule="auto"/>
        <w:ind w:left="566" w:firstLine="0"/>
        <w:jc w:val="left"/>
      </w:pPr>
      <w:r>
        <w:t xml:space="preserve"> </w:t>
      </w:r>
    </w:p>
    <w:p w14:paraId="60A0D089" w14:textId="77777777" w:rsidR="00782EB0" w:rsidRDefault="009D3C8E">
      <w:pPr>
        <w:ind w:left="561" w:right="35"/>
      </w:pPr>
      <w:r>
        <w:t xml:space="preserve">Managers responsible for: </w:t>
      </w:r>
    </w:p>
    <w:p w14:paraId="146D0864" w14:textId="77777777" w:rsidR="00782EB0" w:rsidRDefault="009D3C8E">
      <w:pPr>
        <w:spacing w:after="17" w:line="259" w:lineRule="auto"/>
        <w:ind w:left="566" w:firstLine="0"/>
        <w:jc w:val="left"/>
      </w:pPr>
      <w:r>
        <w:t xml:space="preserve"> </w:t>
      </w:r>
    </w:p>
    <w:p w14:paraId="35E79808" w14:textId="77777777" w:rsidR="00782EB0" w:rsidRDefault="009D3C8E">
      <w:pPr>
        <w:numPr>
          <w:ilvl w:val="0"/>
          <w:numId w:val="12"/>
        </w:numPr>
        <w:ind w:right="35" w:hanging="154"/>
      </w:pPr>
      <w:r>
        <w:t xml:space="preserve">Supporting investigations </w:t>
      </w:r>
    </w:p>
    <w:p w14:paraId="10C02B1F" w14:textId="77777777" w:rsidR="00782EB0" w:rsidRDefault="009D3C8E">
      <w:pPr>
        <w:numPr>
          <w:ilvl w:val="0"/>
          <w:numId w:val="12"/>
        </w:numPr>
        <w:ind w:right="35" w:hanging="154"/>
      </w:pPr>
      <w:r>
        <w:t xml:space="preserve">Implementing corrective actions </w:t>
      </w:r>
    </w:p>
    <w:p w14:paraId="3743114A" w14:textId="77777777" w:rsidR="00782EB0" w:rsidRDefault="009D3C8E">
      <w:pPr>
        <w:numPr>
          <w:ilvl w:val="0"/>
          <w:numId w:val="12"/>
        </w:numPr>
        <w:ind w:right="35" w:hanging="154"/>
      </w:pPr>
      <w:r>
        <w:t xml:space="preserve">Promoting compliance within their teams </w:t>
      </w:r>
    </w:p>
    <w:p w14:paraId="22FB133C" w14:textId="77777777" w:rsidR="00782EB0" w:rsidRDefault="009D3C8E">
      <w:pPr>
        <w:spacing w:after="12" w:line="259" w:lineRule="auto"/>
        <w:ind w:left="566" w:firstLine="0"/>
        <w:jc w:val="left"/>
      </w:pPr>
      <w:r>
        <w:t xml:space="preserve"> </w:t>
      </w:r>
    </w:p>
    <w:p w14:paraId="151DA5FD" w14:textId="77777777" w:rsidR="00782EB0" w:rsidRDefault="009D3C8E">
      <w:pPr>
        <w:ind w:left="561" w:right="35"/>
      </w:pPr>
      <w:r>
        <w:t xml:space="preserve">Employees responsible for: </w:t>
      </w:r>
    </w:p>
    <w:p w14:paraId="2D758F70" w14:textId="77777777" w:rsidR="00782EB0" w:rsidRDefault="009D3C8E">
      <w:pPr>
        <w:spacing w:after="14" w:line="259" w:lineRule="auto"/>
        <w:ind w:left="566" w:firstLine="0"/>
        <w:jc w:val="left"/>
      </w:pPr>
      <w:r>
        <w:t xml:space="preserve"> </w:t>
      </w:r>
    </w:p>
    <w:p w14:paraId="120C7BD4" w14:textId="77777777" w:rsidR="00782EB0" w:rsidRDefault="009D3C8E">
      <w:pPr>
        <w:numPr>
          <w:ilvl w:val="0"/>
          <w:numId w:val="12"/>
        </w:numPr>
        <w:ind w:right="35" w:hanging="154"/>
      </w:pPr>
      <w:r>
        <w:t xml:space="preserve">Cooperating with investigations </w:t>
      </w:r>
    </w:p>
    <w:p w14:paraId="03F73A14" w14:textId="77777777" w:rsidR="00782EB0" w:rsidRDefault="009D3C8E">
      <w:pPr>
        <w:numPr>
          <w:ilvl w:val="0"/>
          <w:numId w:val="12"/>
        </w:numPr>
        <w:ind w:right="35" w:hanging="154"/>
      </w:pPr>
      <w:r>
        <w:t xml:space="preserve">Reporting concerns promptly </w:t>
      </w:r>
    </w:p>
    <w:p w14:paraId="3E7BBE5F" w14:textId="77777777" w:rsidR="00782EB0" w:rsidRDefault="009D3C8E">
      <w:pPr>
        <w:numPr>
          <w:ilvl w:val="0"/>
          <w:numId w:val="12"/>
        </w:numPr>
        <w:ind w:right="35" w:hanging="154"/>
      </w:pPr>
      <w:r>
        <w:t xml:space="preserve">Following data protection policies and procedures </w:t>
      </w:r>
    </w:p>
    <w:p w14:paraId="2C4329B1" w14:textId="77777777" w:rsidR="00782EB0" w:rsidRDefault="009D3C8E">
      <w:pPr>
        <w:spacing w:after="12" w:line="259" w:lineRule="auto"/>
        <w:ind w:left="566" w:firstLine="0"/>
        <w:jc w:val="left"/>
      </w:pPr>
      <w:r>
        <w:t xml:space="preserve"> </w:t>
      </w:r>
    </w:p>
    <w:p w14:paraId="27A32359" w14:textId="77777777" w:rsidR="00782EB0" w:rsidRDefault="009D3C8E">
      <w:pPr>
        <w:pStyle w:val="Heading2"/>
        <w:ind w:left="923" w:right="0" w:hanging="372"/>
      </w:pPr>
      <w:r>
        <w:t xml:space="preserve">Related Documents </w:t>
      </w:r>
    </w:p>
    <w:p w14:paraId="388FE214" w14:textId="77777777" w:rsidR="00782EB0" w:rsidRDefault="009D3C8E">
      <w:pPr>
        <w:spacing w:after="18" w:line="259" w:lineRule="auto"/>
        <w:ind w:left="566" w:firstLine="0"/>
        <w:jc w:val="left"/>
      </w:pPr>
      <w:r>
        <w:t xml:space="preserve"> </w:t>
      </w:r>
    </w:p>
    <w:p w14:paraId="02E0DD74" w14:textId="77777777" w:rsidR="00782EB0" w:rsidRDefault="009D3C8E">
      <w:pPr>
        <w:numPr>
          <w:ilvl w:val="0"/>
          <w:numId w:val="13"/>
        </w:numPr>
        <w:ind w:right="35" w:hanging="154"/>
      </w:pPr>
      <w:r>
        <w:t xml:space="preserve">Data Protection Policy </w:t>
      </w:r>
    </w:p>
    <w:p w14:paraId="079C69DC" w14:textId="77777777" w:rsidR="00782EB0" w:rsidRDefault="009D3C8E">
      <w:pPr>
        <w:numPr>
          <w:ilvl w:val="0"/>
          <w:numId w:val="13"/>
        </w:numPr>
        <w:ind w:right="35" w:hanging="154"/>
      </w:pPr>
      <w:r>
        <w:t xml:space="preserve">Privacy Notice </w:t>
      </w:r>
    </w:p>
    <w:p w14:paraId="1695D1AD" w14:textId="77777777" w:rsidR="00782EB0" w:rsidRDefault="009D3C8E">
      <w:pPr>
        <w:numPr>
          <w:ilvl w:val="0"/>
          <w:numId w:val="13"/>
        </w:numPr>
        <w:ind w:right="35" w:hanging="154"/>
      </w:pPr>
      <w:r>
        <w:t xml:space="preserve">Personal Data Breach Procedure </w:t>
      </w:r>
    </w:p>
    <w:p w14:paraId="0C999F86" w14:textId="77777777" w:rsidR="00782EB0" w:rsidRDefault="009D3C8E">
      <w:pPr>
        <w:numPr>
          <w:ilvl w:val="0"/>
          <w:numId w:val="13"/>
        </w:numPr>
        <w:ind w:right="35" w:hanging="154"/>
      </w:pPr>
      <w:r>
        <w:t xml:space="preserve">Information Security Policy </w:t>
      </w:r>
    </w:p>
    <w:p w14:paraId="7C899F6C" w14:textId="77777777" w:rsidR="00782EB0" w:rsidRDefault="009D3C8E">
      <w:pPr>
        <w:numPr>
          <w:ilvl w:val="0"/>
          <w:numId w:val="13"/>
        </w:numPr>
        <w:ind w:right="35" w:hanging="154"/>
      </w:pPr>
      <w:r>
        <w:t xml:space="preserve">Retention Schedule </w:t>
      </w:r>
    </w:p>
    <w:p w14:paraId="46B5DC38" w14:textId="77777777" w:rsidR="00782EB0" w:rsidRDefault="009D3C8E">
      <w:pPr>
        <w:numPr>
          <w:ilvl w:val="0"/>
          <w:numId w:val="13"/>
        </w:numPr>
        <w:ind w:right="35" w:hanging="154"/>
      </w:pPr>
      <w:r>
        <w:t xml:space="preserve">Subject Access Request Procedure </w:t>
      </w:r>
    </w:p>
    <w:p w14:paraId="49CE3AD1" w14:textId="77777777" w:rsidR="00782EB0" w:rsidRDefault="009D3C8E">
      <w:pPr>
        <w:numPr>
          <w:ilvl w:val="0"/>
          <w:numId w:val="13"/>
        </w:numPr>
        <w:ind w:right="35" w:hanging="154"/>
      </w:pPr>
      <w:r>
        <w:t xml:space="preserve">Staff Code of Conduct </w:t>
      </w:r>
    </w:p>
    <w:p w14:paraId="07B3420A" w14:textId="77777777" w:rsidR="00782EB0" w:rsidRDefault="009D3C8E">
      <w:pPr>
        <w:spacing w:after="12" w:line="259" w:lineRule="auto"/>
        <w:ind w:left="566" w:firstLine="0"/>
        <w:jc w:val="left"/>
      </w:pPr>
      <w:r>
        <w:t xml:space="preserve"> </w:t>
      </w:r>
    </w:p>
    <w:p w14:paraId="02F93282" w14:textId="77777777" w:rsidR="00782EB0" w:rsidRDefault="009D3C8E">
      <w:pPr>
        <w:pStyle w:val="Heading2"/>
        <w:ind w:left="918" w:right="0" w:hanging="367"/>
      </w:pPr>
      <w:r>
        <w:lastRenderedPageBreak/>
        <w:t xml:space="preserve">Review </w:t>
      </w:r>
    </w:p>
    <w:p w14:paraId="2D135389" w14:textId="77777777" w:rsidR="00782EB0" w:rsidRDefault="009D3C8E">
      <w:pPr>
        <w:spacing w:after="12" w:line="259" w:lineRule="auto"/>
        <w:ind w:left="566" w:firstLine="0"/>
        <w:jc w:val="left"/>
      </w:pPr>
      <w:r>
        <w:t xml:space="preserve"> </w:t>
      </w:r>
    </w:p>
    <w:p w14:paraId="59786BFD" w14:textId="77777777" w:rsidR="00782EB0" w:rsidRDefault="009D3C8E">
      <w:pPr>
        <w:ind w:left="561" w:right="35"/>
      </w:pPr>
      <w:r>
        <w:t xml:space="preserve">This procedure will be reviewed annually or sooner where: </w:t>
      </w:r>
    </w:p>
    <w:p w14:paraId="7BD3A2BF" w14:textId="77777777" w:rsidR="00782EB0" w:rsidRDefault="009D3C8E">
      <w:pPr>
        <w:spacing w:after="19" w:line="259" w:lineRule="auto"/>
        <w:ind w:left="566" w:firstLine="0"/>
        <w:jc w:val="left"/>
      </w:pPr>
      <w:r>
        <w:t xml:space="preserve"> </w:t>
      </w:r>
    </w:p>
    <w:p w14:paraId="0117716D" w14:textId="77777777" w:rsidR="00782EB0" w:rsidRDefault="009D3C8E">
      <w:pPr>
        <w:numPr>
          <w:ilvl w:val="0"/>
          <w:numId w:val="14"/>
        </w:numPr>
        <w:ind w:right="35" w:hanging="154"/>
      </w:pPr>
      <w:r>
        <w:t xml:space="preserve">Legislation changes </w:t>
      </w:r>
    </w:p>
    <w:p w14:paraId="7B6715C5" w14:textId="77777777" w:rsidR="00782EB0" w:rsidRDefault="009D3C8E">
      <w:pPr>
        <w:numPr>
          <w:ilvl w:val="0"/>
          <w:numId w:val="14"/>
        </w:numPr>
        <w:ind w:right="35" w:hanging="154"/>
      </w:pPr>
      <w:r>
        <w:t xml:space="preserve">Regulatory guidance changes </w:t>
      </w:r>
    </w:p>
    <w:p w14:paraId="3CBB2918" w14:textId="77777777" w:rsidR="00782EB0" w:rsidRDefault="009D3C8E">
      <w:pPr>
        <w:numPr>
          <w:ilvl w:val="0"/>
          <w:numId w:val="14"/>
        </w:numPr>
        <w:ind w:right="35" w:hanging="154"/>
      </w:pPr>
      <w:r>
        <w:t xml:space="preserve">Significant incidents occur </w:t>
      </w:r>
    </w:p>
    <w:p w14:paraId="73244CC4" w14:textId="77777777" w:rsidR="00782EB0" w:rsidRDefault="009D3C8E">
      <w:pPr>
        <w:numPr>
          <w:ilvl w:val="0"/>
          <w:numId w:val="14"/>
        </w:numPr>
        <w:ind w:right="35" w:hanging="154"/>
      </w:pPr>
      <w:r>
        <w:t>Organisational changes require revision</w:t>
      </w:r>
      <w:r>
        <w:rPr>
          <w:rFonts w:ascii="Arial" w:eastAsia="Arial" w:hAnsi="Arial" w:cs="Arial"/>
          <w:sz w:val="21"/>
        </w:rPr>
        <w:t xml:space="preserve"> </w:t>
      </w:r>
    </w:p>
    <w:p w14:paraId="52A1ED3E" w14:textId="77777777" w:rsidR="00782EB0" w:rsidRDefault="009D3C8E">
      <w:pPr>
        <w:spacing w:after="0" w:line="259" w:lineRule="auto"/>
        <w:ind w:left="566" w:firstLine="0"/>
        <w:jc w:val="left"/>
      </w:pPr>
      <w:r>
        <w:rPr>
          <w:rFonts w:ascii="Arial" w:eastAsia="Arial" w:hAnsi="Arial" w:cs="Arial"/>
          <w:sz w:val="21"/>
        </w:rPr>
        <w:t xml:space="preserve"> </w:t>
      </w:r>
    </w:p>
    <w:p w14:paraId="29174F0C" w14:textId="77777777" w:rsidR="00782EB0" w:rsidRDefault="009D3C8E">
      <w:pPr>
        <w:spacing w:after="0" w:line="259" w:lineRule="auto"/>
        <w:ind w:left="566" w:firstLine="0"/>
        <w:jc w:val="left"/>
      </w:pPr>
      <w:r>
        <w:rPr>
          <w:rFonts w:ascii="Arial" w:eastAsia="Arial" w:hAnsi="Arial" w:cs="Arial"/>
          <w:sz w:val="21"/>
        </w:rPr>
        <w:t xml:space="preserve"> </w:t>
      </w:r>
    </w:p>
    <w:p w14:paraId="7E404BEF" w14:textId="77777777" w:rsidR="00782EB0" w:rsidRDefault="009D3C8E">
      <w:pPr>
        <w:spacing w:after="0" w:line="259" w:lineRule="auto"/>
        <w:ind w:left="566" w:firstLine="0"/>
        <w:jc w:val="left"/>
      </w:pPr>
      <w:r>
        <w:rPr>
          <w:rFonts w:ascii="Arial" w:eastAsia="Arial" w:hAnsi="Arial" w:cs="Arial"/>
          <w:sz w:val="21"/>
        </w:rPr>
        <w:t xml:space="preserve"> </w:t>
      </w:r>
    </w:p>
    <w:p w14:paraId="03AE0218" w14:textId="77777777" w:rsidR="00782EB0" w:rsidRDefault="009D3C8E">
      <w:pPr>
        <w:spacing w:after="0" w:line="259" w:lineRule="auto"/>
        <w:ind w:left="566" w:firstLine="0"/>
        <w:jc w:val="left"/>
      </w:pPr>
      <w:r>
        <w:rPr>
          <w:rFonts w:ascii="Arial" w:eastAsia="Arial" w:hAnsi="Arial" w:cs="Arial"/>
          <w:sz w:val="21"/>
        </w:rPr>
        <w:t xml:space="preserve"> </w:t>
      </w:r>
    </w:p>
    <w:p w14:paraId="45930658" w14:textId="77777777" w:rsidR="00782EB0" w:rsidRDefault="009D3C8E">
      <w:pPr>
        <w:spacing w:after="0" w:line="259" w:lineRule="auto"/>
        <w:ind w:left="566" w:firstLine="0"/>
        <w:jc w:val="left"/>
      </w:pPr>
      <w:r>
        <w:rPr>
          <w:rFonts w:ascii="Arial" w:eastAsia="Arial" w:hAnsi="Arial" w:cs="Arial"/>
          <w:sz w:val="21"/>
        </w:rPr>
        <w:t xml:space="preserve"> </w:t>
      </w:r>
    </w:p>
    <w:p w14:paraId="34673D94" w14:textId="77777777" w:rsidR="00782EB0" w:rsidRDefault="009D3C8E">
      <w:pPr>
        <w:spacing w:after="0" w:line="259" w:lineRule="auto"/>
        <w:ind w:left="566" w:firstLine="0"/>
        <w:jc w:val="left"/>
      </w:pPr>
      <w:r>
        <w:rPr>
          <w:rFonts w:ascii="Arial" w:eastAsia="Arial" w:hAnsi="Arial" w:cs="Arial"/>
          <w:sz w:val="21"/>
        </w:rPr>
        <w:t xml:space="preserve"> </w:t>
      </w:r>
    </w:p>
    <w:p w14:paraId="77B227E9" w14:textId="77777777" w:rsidR="00782EB0" w:rsidRDefault="009D3C8E">
      <w:pPr>
        <w:spacing w:after="0" w:line="259" w:lineRule="auto"/>
        <w:ind w:left="566" w:firstLine="0"/>
        <w:jc w:val="left"/>
      </w:pPr>
      <w:r>
        <w:rPr>
          <w:rFonts w:ascii="Arial" w:eastAsia="Arial" w:hAnsi="Arial" w:cs="Arial"/>
          <w:sz w:val="21"/>
        </w:rPr>
        <w:t xml:space="preserve"> </w:t>
      </w:r>
    </w:p>
    <w:p w14:paraId="08B20AFC" w14:textId="77777777" w:rsidR="00782EB0" w:rsidRDefault="009D3C8E">
      <w:pPr>
        <w:spacing w:after="0" w:line="259" w:lineRule="auto"/>
        <w:ind w:left="566" w:firstLine="0"/>
        <w:jc w:val="left"/>
      </w:pPr>
      <w:r>
        <w:rPr>
          <w:rFonts w:ascii="Arial" w:eastAsia="Arial" w:hAnsi="Arial" w:cs="Arial"/>
          <w:sz w:val="21"/>
        </w:rPr>
        <w:t xml:space="preserve"> </w:t>
      </w:r>
    </w:p>
    <w:p w14:paraId="315C2A68" w14:textId="77777777" w:rsidR="00782EB0" w:rsidRDefault="009D3C8E">
      <w:pPr>
        <w:spacing w:after="0" w:line="259" w:lineRule="auto"/>
        <w:ind w:left="566" w:firstLine="0"/>
        <w:jc w:val="left"/>
      </w:pPr>
      <w:r>
        <w:rPr>
          <w:rFonts w:ascii="Arial" w:eastAsia="Arial" w:hAnsi="Arial" w:cs="Arial"/>
          <w:sz w:val="21"/>
        </w:rPr>
        <w:t xml:space="preserve"> </w:t>
      </w:r>
    </w:p>
    <w:p w14:paraId="37D3AED9" w14:textId="77777777" w:rsidR="00782EB0" w:rsidRDefault="009D3C8E">
      <w:pPr>
        <w:spacing w:after="0" w:line="259" w:lineRule="auto"/>
        <w:ind w:left="-619" w:right="10680" w:firstLine="0"/>
        <w:jc w:val="left"/>
      </w:pPr>
      <w:r>
        <w:rPr>
          <w:noProof/>
          <w:sz w:val="22"/>
        </w:rPr>
        <w:lastRenderedPageBreak/>
        <mc:AlternateContent>
          <mc:Choice Requires="wpg">
            <w:drawing>
              <wp:anchor distT="0" distB="0" distL="114300" distR="114300" simplePos="0" relativeHeight="251659264" behindDoc="0" locked="0" layoutInCell="1" allowOverlap="1" wp14:anchorId="30195434" wp14:editId="56C029DA">
                <wp:simplePos x="0" y="0"/>
                <wp:positionH relativeFrom="page">
                  <wp:posOffset>0</wp:posOffset>
                </wp:positionH>
                <wp:positionV relativeFrom="page">
                  <wp:posOffset>1</wp:posOffset>
                </wp:positionV>
                <wp:extent cx="7557630" cy="10681970"/>
                <wp:effectExtent l="0" t="0" r="0" b="0"/>
                <wp:wrapTopAndBottom/>
                <wp:docPr id="5775" name="Group 5775"/>
                <wp:cNvGraphicFramePr/>
                <a:graphic xmlns:a="http://schemas.openxmlformats.org/drawingml/2006/main">
                  <a:graphicData uri="http://schemas.microsoft.com/office/word/2010/wordprocessingGroup">
                    <wpg:wgp>
                      <wpg:cNvGrpSpPr/>
                      <wpg:grpSpPr>
                        <a:xfrm>
                          <a:off x="0" y="0"/>
                          <a:ext cx="7557630" cy="10681970"/>
                          <a:chOff x="0" y="0"/>
                          <a:chExt cx="7557630" cy="10681970"/>
                        </a:xfrm>
                      </wpg:grpSpPr>
                      <wps:wsp>
                        <wps:cNvPr id="754" name="Rectangle 754"/>
                        <wps:cNvSpPr/>
                        <wps:spPr>
                          <a:xfrm>
                            <a:off x="752856" y="26781"/>
                            <a:ext cx="46769" cy="158130"/>
                          </a:xfrm>
                          <a:prstGeom prst="rect">
                            <a:avLst/>
                          </a:prstGeom>
                          <a:ln>
                            <a:noFill/>
                          </a:ln>
                        </wps:spPr>
                        <wps:txbx>
                          <w:txbxContent>
                            <w:p w14:paraId="20C68354" w14:textId="77777777" w:rsidR="00782EB0" w:rsidRDefault="009D3C8E">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pic:pic xmlns:pic="http://schemas.openxmlformats.org/drawingml/2006/picture">
                        <pic:nvPicPr>
                          <pic:cNvPr id="756" name="Picture 756"/>
                          <pic:cNvPicPr/>
                        </pic:nvPicPr>
                        <pic:blipFill>
                          <a:blip r:embed="rId10"/>
                          <a:stretch>
                            <a:fillRect/>
                          </a:stretch>
                        </pic:blipFill>
                        <pic:spPr>
                          <a:xfrm>
                            <a:off x="0" y="0"/>
                            <a:ext cx="7557630" cy="10681970"/>
                          </a:xfrm>
                          <a:prstGeom prst="rect">
                            <a:avLst/>
                          </a:prstGeom>
                        </pic:spPr>
                      </pic:pic>
                    </wpg:wgp>
                  </a:graphicData>
                </a:graphic>
              </wp:anchor>
            </w:drawing>
          </mc:Choice>
          <mc:Fallback xmlns:a="http://schemas.openxmlformats.org/drawingml/2006/main">
            <w:pict>
              <v:group id="Group 5775" style="width:595.089pt;height:841.1pt;position:absolute;mso-position-horizontal-relative:page;mso-position-horizontal:absolute;margin-left:0pt;mso-position-vertical-relative:page;margin-top:6.10352e-05pt;" coordsize="75576,106819">
                <v:rect id="Rectangle 754" style="position:absolute;width:467;height:1581;left:7528;top:267;"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Picture 756" style="position:absolute;width:75576;height:106819;left:0;top:0;" filled="f">
                  <v:imagedata r:id="rId11"/>
                </v:shape>
                <w10:wrap type="topAndBottom"/>
              </v:group>
            </w:pict>
          </mc:Fallback>
        </mc:AlternateContent>
      </w:r>
    </w:p>
    <w:sectPr w:rsidR="00782EB0">
      <w:pgSz w:w="11911" w:h="16841"/>
      <w:pgMar w:top="1789" w:right="1231" w:bottom="300" w:left="6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8C3"/>
    <w:multiLevelType w:val="hybridMultilevel"/>
    <w:tmpl w:val="58FE84F6"/>
    <w:lvl w:ilvl="0" w:tplc="63622FD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C802CE">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AA0E7A">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1E49FA">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B227A4">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6EC7D8">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92B53A">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E0CA98">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5A8D80">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59134D"/>
    <w:multiLevelType w:val="hybridMultilevel"/>
    <w:tmpl w:val="3DC4F3C4"/>
    <w:lvl w:ilvl="0" w:tplc="617ADB0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CEEEF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F8EBF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FC450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0C1F5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9E90C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DEDA4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F22A2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34156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DB0FEE"/>
    <w:multiLevelType w:val="hybridMultilevel"/>
    <w:tmpl w:val="879288AC"/>
    <w:lvl w:ilvl="0" w:tplc="B7BAFC7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FCF072">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581E92">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D62666">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4651EE">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2E0DEA">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4209A0">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14A258">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E45092">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191DF3"/>
    <w:multiLevelType w:val="hybridMultilevel"/>
    <w:tmpl w:val="334AFF54"/>
    <w:lvl w:ilvl="0" w:tplc="C07E5BF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AE8D2A">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8CCE14">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509A58">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D86AD4">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A2BFEE">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68420C">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7462CC">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E2F022">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2545B73"/>
    <w:multiLevelType w:val="hybridMultilevel"/>
    <w:tmpl w:val="4AD09E14"/>
    <w:lvl w:ilvl="0" w:tplc="E0B8B78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D81EB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B63AC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4842C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8C0B3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4C963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9A179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04011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3E8AB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50D1B7A"/>
    <w:multiLevelType w:val="hybridMultilevel"/>
    <w:tmpl w:val="86784874"/>
    <w:lvl w:ilvl="0" w:tplc="DDBCF48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864D1C">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5E1EDC">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0EF928">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76CA64">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EA344A">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7C8872">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CC376C">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58D272">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3F54AA"/>
    <w:multiLevelType w:val="hybridMultilevel"/>
    <w:tmpl w:val="735E3E2A"/>
    <w:lvl w:ilvl="0" w:tplc="313C3CA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24D2B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EC56C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76BB2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52BEE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6483A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66585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BE876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9C34C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5CF13E1"/>
    <w:multiLevelType w:val="hybridMultilevel"/>
    <w:tmpl w:val="B86A38A6"/>
    <w:lvl w:ilvl="0" w:tplc="8AFC5A5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029F6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68E5E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68531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A6FB5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BC2B4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98C74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86A28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8C036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9F33AE3"/>
    <w:multiLevelType w:val="hybridMultilevel"/>
    <w:tmpl w:val="C91AA468"/>
    <w:lvl w:ilvl="0" w:tplc="CABAB9A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74DD64">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51EC136">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18E552">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CA33A6">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E25A8A">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EAC232">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C090E0">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34B3E4">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DA73CED"/>
    <w:multiLevelType w:val="hybridMultilevel"/>
    <w:tmpl w:val="2F124E18"/>
    <w:lvl w:ilvl="0" w:tplc="69BA6D2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56D544">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EE1590">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D8E632">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522E84">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2CE45C">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8C0ADA">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F063AA">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22869E">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171668C"/>
    <w:multiLevelType w:val="hybridMultilevel"/>
    <w:tmpl w:val="9FEEF95C"/>
    <w:lvl w:ilvl="0" w:tplc="D6EA534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86D840">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32A1D0">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9CBAE6">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98B2FE">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F08BB2">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FA1F8E">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0E0FF0">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827290">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1FE0E6B"/>
    <w:multiLevelType w:val="hybridMultilevel"/>
    <w:tmpl w:val="A3B253B0"/>
    <w:lvl w:ilvl="0" w:tplc="FD5C5C7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0605D2">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22A098">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7461F0">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F8E37C">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38F7E8">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52C2BA">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5AB4E0">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547A7A">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825112C"/>
    <w:multiLevelType w:val="hybridMultilevel"/>
    <w:tmpl w:val="E3EC5168"/>
    <w:lvl w:ilvl="0" w:tplc="63AC3F2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DA8DDC">
      <w:start w:val="1"/>
      <w:numFmt w:val="bullet"/>
      <w:lvlText w:val="o"/>
      <w:lvlJc w:val="left"/>
      <w:pPr>
        <w:ind w:left="1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06BBB0">
      <w:start w:val="1"/>
      <w:numFmt w:val="bullet"/>
      <w:lvlText w:val="▪"/>
      <w:lvlJc w:val="left"/>
      <w:pPr>
        <w:ind w:left="20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A69FCC">
      <w:start w:val="1"/>
      <w:numFmt w:val="bullet"/>
      <w:lvlText w:val="•"/>
      <w:lvlJc w:val="left"/>
      <w:pPr>
        <w:ind w:left="2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28CDF4">
      <w:start w:val="1"/>
      <w:numFmt w:val="bullet"/>
      <w:lvlText w:val="o"/>
      <w:lvlJc w:val="left"/>
      <w:pPr>
        <w:ind w:left="34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9E340E">
      <w:start w:val="1"/>
      <w:numFmt w:val="bullet"/>
      <w:lvlText w:val="▪"/>
      <w:lvlJc w:val="left"/>
      <w:pPr>
        <w:ind w:left="4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405F26">
      <w:start w:val="1"/>
      <w:numFmt w:val="bullet"/>
      <w:lvlText w:val="•"/>
      <w:lvlJc w:val="left"/>
      <w:pPr>
        <w:ind w:left="4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56F3BA">
      <w:start w:val="1"/>
      <w:numFmt w:val="bullet"/>
      <w:lvlText w:val="o"/>
      <w:lvlJc w:val="left"/>
      <w:pPr>
        <w:ind w:left="56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EAAD3C">
      <w:start w:val="1"/>
      <w:numFmt w:val="bullet"/>
      <w:lvlText w:val="▪"/>
      <w:lvlJc w:val="left"/>
      <w:pPr>
        <w:ind w:left="63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C8872E2"/>
    <w:multiLevelType w:val="hybridMultilevel"/>
    <w:tmpl w:val="3B602FB0"/>
    <w:lvl w:ilvl="0" w:tplc="CA06C24C">
      <w:start w:val="1"/>
      <w:numFmt w:val="decimal"/>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182549A">
      <w:start w:val="7"/>
      <w:numFmt w:val="decimal"/>
      <w:pStyle w:val="Heading2"/>
      <w:lvlText w:val="%2."/>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EC447E5E">
      <w:start w:val="1"/>
      <w:numFmt w:val="lowerRoman"/>
      <w:lvlText w:val="%3"/>
      <w:lvlJc w:val="left"/>
      <w:pPr>
        <w:ind w:left="15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4DF2C7CA">
      <w:start w:val="1"/>
      <w:numFmt w:val="decimal"/>
      <w:lvlText w:val="%4"/>
      <w:lvlJc w:val="left"/>
      <w:pPr>
        <w:ind w:left="224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3002465C">
      <w:start w:val="1"/>
      <w:numFmt w:val="lowerLetter"/>
      <w:lvlText w:val="%5"/>
      <w:lvlJc w:val="left"/>
      <w:pPr>
        <w:ind w:left="296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9132A1F8">
      <w:start w:val="1"/>
      <w:numFmt w:val="lowerRoman"/>
      <w:lvlText w:val="%6"/>
      <w:lvlJc w:val="left"/>
      <w:pPr>
        <w:ind w:left="36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17B4C25E">
      <w:start w:val="1"/>
      <w:numFmt w:val="decimal"/>
      <w:lvlText w:val="%7"/>
      <w:lvlJc w:val="left"/>
      <w:pPr>
        <w:ind w:left="44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3100EA8">
      <w:start w:val="1"/>
      <w:numFmt w:val="lowerLetter"/>
      <w:lvlText w:val="%8"/>
      <w:lvlJc w:val="left"/>
      <w:pPr>
        <w:ind w:left="51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9E8867EC">
      <w:start w:val="1"/>
      <w:numFmt w:val="lowerRoman"/>
      <w:lvlText w:val="%9"/>
      <w:lvlJc w:val="left"/>
      <w:pPr>
        <w:ind w:left="584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6100ED5"/>
    <w:multiLevelType w:val="hybridMultilevel"/>
    <w:tmpl w:val="60E6F656"/>
    <w:lvl w:ilvl="0" w:tplc="ECDE822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C2EB2C">
      <w:start w:val="1"/>
      <w:numFmt w:val="bullet"/>
      <w:lvlText w:val="o"/>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187AB0">
      <w:start w:val="1"/>
      <w:numFmt w:val="bullet"/>
      <w:lvlText w:val="▪"/>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24461A">
      <w:start w:val="1"/>
      <w:numFmt w:val="bullet"/>
      <w:lvlText w:val="•"/>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945EB0">
      <w:start w:val="1"/>
      <w:numFmt w:val="bullet"/>
      <w:lvlText w:val="o"/>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5A9C44">
      <w:start w:val="1"/>
      <w:numFmt w:val="bullet"/>
      <w:lvlText w:val="▪"/>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08F5E0">
      <w:start w:val="1"/>
      <w:numFmt w:val="bullet"/>
      <w:lvlText w:val="•"/>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7C2FC0">
      <w:start w:val="1"/>
      <w:numFmt w:val="bullet"/>
      <w:lvlText w:val="o"/>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8856B8">
      <w:start w:val="1"/>
      <w:numFmt w:val="bullet"/>
      <w:lvlText w:val="▪"/>
      <w:lvlJc w:val="left"/>
      <w:pPr>
        <w:ind w:left="66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659647871">
    <w:abstractNumId w:val="7"/>
  </w:num>
  <w:num w:numId="2" w16cid:durableId="1350717109">
    <w:abstractNumId w:val="4"/>
  </w:num>
  <w:num w:numId="3" w16cid:durableId="1811751444">
    <w:abstractNumId w:val="11"/>
  </w:num>
  <w:num w:numId="4" w16cid:durableId="1258827211">
    <w:abstractNumId w:val="14"/>
  </w:num>
  <w:num w:numId="5" w16cid:durableId="1024208414">
    <w:abstractNumId w:val="8"/>
  </w:num>
  <w:num w:numId="6" w16cid:durableId="729888065">
    <w:abstractNumId w:val="0"/>
  </w:num>
  <w:num w:numId="7" w16cid:durableId="327247991">
    <w:abstractNumId w:val="5"/>
  </w:num>
  <w:num w:numId="8" w16cid:durableId="1209025163">
    <w:abstractNumId w:val="9"/>
  </w:num>
  <w:num w:numId="9" w16cid:durableId="127012807">
    <w:abstractNumId w:val="3"/>
  </w:num>
  <w:num w:numId="10" w16cid:durableId="2108574894">
    <w:abstractNumId w:val="10"/>
  </w:num>
  <w:num w:numId="11" w16cid:durableId="1821387513">
    <w:abstractNumId w:val="2"/>
  </w:num>
  <w:num w:numId="12" w16cid:durableId="368336510">
    <w:abstractNumId w:val="12"/>
  </w:num>
  <w:num w:numId="13" w16cid:durableId="229117991">
    <w:abstractNumId w:val="1"/>
  </w:num>
  <w:num w:numId="14" w16cid:durableId="1261334233">
    <w:abstractNumId w:val="6"/>
  </w:num>
  <w:num w:numId="15" w16cid:durableId="5995320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EB0"/>
    <w:rsid w:val="002D76BC"/>
    <w:rsid w:val="00592633"/>
    <w:rsid w:val="00782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019C8"/>
  <w15:docId w15:val="{4AE8E714-9CE2-448D-B5D9-78978250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3" w:lineRule="auto"/>
      <w:ind w:left="576"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numPr>
        <w:numId w:val="15"/>
      </w:numPr>
      <w:spacing w:after="11" w:line="259" w:lineRule="auto"/>
      <w:ind w:left="576" w:hanging="10"/>
      <w:outlineLvl w:val="0"/>
    </w:pPr>
    <w:rPr>
      <w:rFonts w:ascii="Calibri" w:eastAsia="Calibri" w:hAnsi="Calibri" w:cs="Calibri"/>
      <w:color w:val="000000"/>
      <w:u w:val="single" w:color="000000"/>
    </w:rPr>
  </w:style>
  <w:style w:type="paragraph" w:styleId="Heading2">
    <w:name w:val="heading 2"/>
    <w:next w:val="Normal"/>
    <w:link w:val="Heading2Char"/>
    <w:uiPriority w:val="9"/>
    <w:unhideWhenUsed/>
    <w:qFormat/>
    <w:pPr>
      <w:keepNext/>
      <w:keepLines/>
      <w:numPr>
        <w:ilvl w:val="1"/>
        <w:numId w:val="15"/>
      </w:numPr>
      <w:spacing w:after="11" w:line="259" w:lineRule="auto"/>
      <w:ind w:left="10" w:right="3691"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u w:val="single" w:color="000000"/>
    </w:rPr>
  </w:style>
  <w:style w:type="character" w:customStyle="1" w:styleId="Heading2Char">
    <w:name w:val="Heading 2 Char"/>
    <w:link w:val="Heading2"/>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ico.org.uk%2F&amp;data=05%7C02%7Ckevin.mcbride%40ofgl.co.uk%7C5cf9725356294b3fbabe08dec8a3d03e%7C1cd8e9a399594e47aa6c83e2caf1045b%7C0%7C0%7C639168803085761360%7CUnknown%7CTWFpbGZsb3d8eyJFbXB0eU1hcGkiOnRydWUsIlYiOiIwLjAuMDAwMCIsIlAiOiJXaW4zMiIsIkFOIjoiTWFpbCIsIldUIjoyfQ%3D%3D%7C4000%7C%7C%7C&amp;sdata=1l3%2BTmor3eddRLuTb%2B3ue3DacDv%2FXUxg4%2FQDXM6MI%2BA%3D&amp;reserv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0.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1.jpg"/><Relationship Id="rId5" Type="http://schemas.openxmlformats.org/officeDocument/2006/relationships/image" Target="media/image1.jpeg"/><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hyperlink" Target="https://eur03.safelinks.protection.outlook.com/?url=https%3A%2F%2Fico.org.uk%2F&amp;data=05%7C02%7Ckevin.mcbride%40ofgl.co.uk%7C5cf9725356294b3fbabe08dec8a3d03e%7C1cd8e9a399594e47aa6c83e2caf1045b%7C0%7C0%7C639168803085761360%7CUnknown%7CTWFpbGZsb3d8eyJFbXB0eU1hcGkiOnRydWUsIlYiOiIwLjAuMDAwMCIsIlAiOiJXaW4zMiIsIkFOIjoiTWFpbCIsIldUIjoyfQ%3D%3D%7C4000%7C%7C%7C&amp;sdata=1l3%2BTmor3eddRLuTb%2B3ue3DacDv%2FXUxg4%2FQDXM6MI%2BA%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1478</Words>
  <Characters>8427</Characters>
  <Application>Microsoft Office Word</Application>
  <DocSecurity>0</DocSecurity>
  <Lines>70</Lines>
  <Paragraphs>19</Paragraphs>
  <ScaleCrop>false</ScaleCrop>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McBride</dc:creator>
  <cp:keywords/>
  <cp:lastModifiedBy>Gaynor Donley-Williams</cp:lastModifiedBy>
  <cp:revision>2</cp:revision>
  <dcterms:created xsi:type="dcterms:W3CDTF">2026-09-17T08:34:00Z</dcterms:created>
  <dcterms:modified xsi:type="dcterms:W3CDTF">2026-09-17T08:34:00Z</dcterms:modified>
</cp:coreProperties>
</file>